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臺北市立興福國民中學  111學年度彈性學習課程計畫</w:t>
      </w:r>
    </w:p>
    <w:tbl>
      <w:tblPr>
        <w:tblStyle w:val="Table1"/>
        <w:tblW w:w="15562.0" w:type="dxa"/>
        <w:jc w:val="center"/>
        <w:tblLayout w:type="fixed"/>
        <w:tblLook w:val="0000"/>
      </w:tblPr>
      <w:tblGrid>
        <w:gridCol w:w="1335"/>
        <w:gridCol w:w="1110"/>
        <w:gridCol w:w="825"/>
        <w:gridCol w:w="1440"/>
        <w:gridCol w:w="1635"/>
        <w:gridCol w:w="1417"/>
        <w:gridCol w:w="2175"/>
        <w:gridCol w:w="1995"/>
        <w:gridCol w:w="3630"/>
        <w:tblGridChange w:id="0">
          <w:tblGrid>
            <w:gridCol w:w="1335"/>
            <w:gridCol w:w="1110"/>
            <w:gridCol w:w="825"/>
            <w:gridCol w:w="1440"/>
            <w:gridCol w:w="1635"/>
            <w:gridCol w:w="1417"/>
            <w:gridCol w:w="2175"/>
            <w:gridCol w:w="1995"/>
            <w:gridCol w:w="363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課程名稱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站在巨人肩上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類別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■統整性主題/專題/議題探究課程  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□社團活動與技藝課程        □特殊需求領域課程 □其他類課程</w:t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實施年級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□7年級 □8年級  ■9年級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■上學期  ■下學期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(若上下學期均開設者，請均註記)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節數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每週1節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設計理念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本課程想透過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科學家或數學家故事，讓學生回想這個名人的發明或貢獻，同時了解名人背後不一樣的故事，無需高深的數學或科學知識，而是依個人的先備知識與理解力，說出你所知道的他/她。在當時的時空背景下認識這些名人，讓學生體會這些人物的無奈與無助，讓你明白那些可貴的核心價值，用現代的角度重新剖析這些科學家以及他對世界的貢獻。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每個名人都不是單一面向，他可能有數學家身份同時也有科學家的身份，當然他可能也是一個兒子、一個父親、一個學生的身份，故事中的這個“人”，他和我們沒有什麼不一樣，只是因為對事情的認知與堅持，在專業的領域上提出空前的見解，而推進了人類文明發展的前進，有些成就不見得在當時就能受到認可，甚至他的益處與壞處仍值得討論，希望透過這些人物的故事，引發學生更多的思考，提供學生未來生涯規畫的方向與目標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具體內涵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J-A1 具備良好的身心發展知能與態度，並展現自我潛能、探索人性、自我價值與生命意義、積極實踐。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J-B2 具備善用科技、資訊與媒體以增進學習的素養，並察覺人與科技、資訊、媒體的互動關係。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J-C2 具備利他與合群的知能與態度，並培育相互合作及與人和諧互動的素養。</w:t>
            </w:r>
          </w:p>
          <w:p w:rsidR="00000000" w:rsidDel="00000000" w:rsidP="00000000" w:rsidRDefault="00000000" w:rsidRPr="00000000" w14:paraId="00000027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A-2-1 主動閱讀，並進行反思及提問。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A-2-2 運用多元管道收集資訊解決問題。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A-3-2 能分析問題形成的背景與內涵。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A-3-3 能提出自己的想法合理的解決方案。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D-1-2 具有歸納或詮釋的能力。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D-1-3 運用各種方法或數據，解決問題或是 發現新的問題。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本課程安排國中國小曾出現過的科學家、數學家,讓學生蒐集這些名人主要發明或貢獻，學生可以依自己的先備知識和感興趣的議題，去看待這個名人的生平，每個名人約3-4週，內容包含：名人家的故事、貢獻、對後世的影響、所處年代的無奈，寫下自己的心得。</w:t>
            </w:r>
          </w:p>
          <w:p w:rsidR="00000000" w:rsidDel="00000000" w:rsidP="00000000" w:rsidRDefault="00000000" w:rsidRPr="00000000" w14:paraId="00000043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2本課程為上下學期課程，共安排8位科學或數學家：畢達哥拉斯、阿基米德、高斯、丟蕃圖、牛頓、孟德爾、富蘭克林、居里夫人。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課程目標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1.能理解該主角的發明貢獻，並透過平板查到網路資料，印證自己所學。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2.能利用資訊科技上網閱讀文字，思考分析，不了解之處可以上網找到更多的相關資料，並製作心智圖。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3.能透過當代名人的故事，反思身處當時的無奈，進而思考自己的人生觀與生涯規畫。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總結性評量-表現任務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1.針對不同的主題，在教師的引導下，能有系統的蒐集、分析資料，並進行思考、回應。</w:t>
            </w:r>
          </w:p>
          <w:p w:rsidR="00000000" w:rsidDel="00000000" w:rsidP="00000000" w:rsidRDefault="00000000" w:rsidRPr="00000000" w14:paraId="00000056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2.期末報告以心智圖呈現，每人都要上台。</w:t>
            </w:r>
          </w:p>
          <w:p w:rsidR="00000000" w:rsidDel="00000000" w:rsidP="00000000" w:rsidRDefault="00000000" w:rsidRPr="00000000" w14:paraId="00000057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(1)先就老師指定的子題蒐集、篩選資料</w:t>
            </w:r>
          </w:p>
          <w:p w:rsidR="00000000" w:rsidDel="00000000" w:rsidP="00000000" w:rsidRDefault="00000000" w:rsidRPr="00000000" w14:paraId="00000058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(2)小組進行討論、規劃綱要，製作心智圖。</w:t>
            </w:r>
          </w:p>
          <w:p w:rsidR="00000000" w:rsidDel="00000000" w:rsidP="00000000" w:rsidRDefault="00000000" w:rsidRPr="00000000" w14:paraId="00000059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(3)成員工作分工比例。</w:t>
            </w:r>
          </w:p>
          <w:p w:rsidR="00000000" w:rsidDel="00000000" w:rsidP="00000000" w:rsidRDefault="00000000" w:rsidRPr="00000000" w14:paraId="0000005A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3.期末每人製作成果冊一本。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週次/節數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單元子題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單元內容與學習活動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40" w:lineRule="auto"/>
              <w:ind w:left="0" w:hanging="2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形成性評量(檢核點)/期末總結性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第1-2週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0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課程準備週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1介紹課程，將全班學生分組，每組2-3人。</w:t>
            </w:r>
          </w:p>
          <w:p w:rsidR="00000000" w:rsidDel="00000000" w:rsidP="00000000" w:rsidRDefault="00000000" w:rsidRPr="00000000" w14:paraId="00000073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2本課程的成績評量方式。</w:t>
            </w:r>
          </w:p>
          <w:p w:rsidR="00000000" w:rsidDel="00000000" w:rsidP="00000000" w:rsidRDefault="00000000" w:rsidRPr="00000000" w14:paraId="00000074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3說明何謂「科普閱讀」「心智圖」。</w:t>
            </w:r>
          </w:p>
          <w:p w:rsidR="00000000" w:rsidDel="00000000" w:rsidP="00000000" w:rsidRDefault="00000000" w:rsidRPr="00000000" w14:paraId="00000075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4小海報(心智圖)的製作技巧，建議以1張A4製作心智圖。</w:t>
            </w:r>
          </w:p>
          <w:p w:rsidR="00000000" w:rsidDel="00000000" w:rsidP="00000000" w:rsidRDefault="00000000" w:rsidRPr="00000000" w14:paraId="00000076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(內容：生平故事、發明或貢獻、讀後感想)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1完成分組名單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2能說出本課程內容與評量方式。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3能理解「心智圖」的意思。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4能說出小海報的設計技巧。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第3-6週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2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秘密發現1：</w:t>
            </w:r>
          </w:p>
          <w:p w:rsidR="00000000" w:rsidDel="00000000" w:rsidP="00000000" w:rsidRDefault="00000000" w:rsidRPr="00000000" w14:paraId="00000083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小畢的秘密發現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1給學生漫書故事(畢達哥拉斯)，讓分組討論了解哪些漫畫內容？還有哪些不了解？讓學生互相討論並利用ipad找尋答案。</w:t>
            </w:r>
          </w:p>
          <w:p w:rsidR="00000000" w:rsidDel="00000000" w:rsidP="00000000" w:rsidRDefault="00000000" w:rsidRPr="00000000" w14:paraId="00000086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中國也有個數學家這個定理，你知道他是誰嗎？畢氏定理的証明有300多種，上網尋找一種你喜歡的，然後分享給大家。</w:t>
            </w:r>
          </w:p>
          <w:p w:rsidR="00000000" w:rsidDel="00000000" w:rsidP="00000000" w:rsidRDefault="00000000" w:rsidRPr="00000000" w14:paraId="00000087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3畢氏學派發現了畢氏定理，學員因為發現「無理數」被殺，你知道為什麼嗎？你覺得這個知道說出無理數可能會死嗎？那他為何還是這麼做？如果是你會怎麼做呢？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1學生找到有興趣的故事影片或文字，製作成1分鐘的簡報和全班分享。</w:t>
            </w:r>
          </w:p>
          <w:p w:rsidR="00000000" w:rsidDel="00000000" w:rsidP="00000000" w:rsidRDefault="00000000" w:rsidRPr="00000000" w14:paraId="0000008C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2學生能和同儕討論後完成個人的名人心智圖小海報。</w:t>
            </w:r>
          </w:p>
          <w:p w:rsidR="00000000" w:rsidDel="00000000" w:rsidP="00000000" w:rsidRDefault="00000000" w:rsidRPr="00000000" w14:paraId="0000008D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3學生能寫下</w:t>
            </w: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這個名人帶給你的感受想法或是有興趣的心得。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第7-10週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2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秘密發現2：</w:t>
            </w:r>
          </w:p>
          <w:p w:rsidR="00000000" w:rsidDel="00000000" w:rsidP="00000000" w:rsidRDefault="00000000" w:rsidRPr="00000000" w14:paraId="00000093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阿基米德與皇冠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1給學生漫書故事(阿基米德與皇冠)，讓分組討論了解哪些漫畫內容？還有哪些不了解？讓學生互相討論並利用ipad找尋答案。</w:t>
            </w:r>
          </w:p>
          <w:p w:rsidR="00000000" w:rsidDel="00000000" w:rsidP="00000000" w:rsidRDefault="00000000" w:rsidRPr="00000000" w14:paraId="00000096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2學生分組合作關於阿基米德與浮力的心智圖小海報。</w:t>
            </w:r>
          </w:p>
          <w:p w:rsidR="00000000" w:rsidDel="00000000" w:rsidP="00000000" w:rsidRDefault="00000000" w:rsidRPr="00000000" w14:paraId="00000097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3分組上台報告、教師回饋、同儕回饋。</w:t>
            </w:r>
          </w:p>
          <w:p w:rsidR="00000000" w:rsidDel="00000000" w:rsidP="00000000" w:rsidRDefault="00000000" w:rsidRPr="00000000" w14:paraId="00000098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4阿基米德利用浮力的原理確認皇冠的成分；中國也有個浮力稱象的故事，你知道是誰嗎？</w:t>
            </w:r>
          </w:p>
          <w:p w:rsidR="00000000" w:rsidDel="00000000" w:rsidP="00000000" w:rsidRDefault="00000000" w:rsidRPr="00000000" w14:paraId="00000099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5除了測量國王的皇冠，你還知道哪些阿基米德的故事？</w:t>
            </w:r>
          </w:p>
          <w:p w:rsidR="00000000" w:rsidDel="00000000" w:rsidP="00000000" w:rsidRDefault="00000000" w:rsidRPr="00000000" w14:paraId="0000009A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1學生找到有興趣的故事影片或文字，製作成1分鐘的簡報和全班分享。</w:t>
            </w:r>
          </w:p>
          <w:p w:rsidR="00000000" w:rsidDel="00000000" w:rsidP="00000000" w:rsidRDefault="00000000" w:rsidRPr="00000000" w14:paraId="0000009F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2學生能和同儕討論後完成個人的名人心智圖小海報。</w:t>
            </w:r>
          </w:p>
          <w:p w:rsidR="00000000" w:rsidDel="00000000" w:rsidP="00000000" w:rsidRDefault="00000000" w:rsidRPr="00000000" w14:paraId="000000A0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3學生能寫下</w:t>
            </w: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這個名人帶給你的感受想法或是有興趣的心得。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第11-14週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5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秘密發現3：</w:t>
            </w:r>
          </w:p>
          <w:p w:rsidR="00000000" w:rsidDel="00000000" w:rsidP="00000000" w:rsidRDefault="00000000" w:rsidRPr="00000000" w14:paraId="000000A6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高斯的梯形公式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9900ff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1給學生漫書故事(高斯)，讓分組討論了解哪些漫畫內容？還有哪些不了解？讓學生互相討論並利用ipad找尋答案。</w:t>
            </w:r>
          </w:p>
          <w:p w:rsidR="00000000" w:rsidDel="00000000" w:rsidP="00000000" w:rsidRDefault="00000000" w:rsidRPr="00000000" w14:paraId="000000A9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2學生分組合作關於高斯與等差數列的心智圖小海報。</w:t>
            </w:r>
          </w:p>
          <w:p w:rsidR="00000000" w:rsidDel="00000000" w:rsidP="00000000" w:rsidRDefault="00000000" w:rsidRPr="00000000" w14:paraId="000000AA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3分組上台報告、教師回饋、同儕回饋。</w:t>
            </w:r>
          </w:p>
          <w:p w:rsidR="00000000" w:rsidDel="00000000" w:rsidP="00000000" w:rsidRDefault="00000000" w:rsidRPr="00000000" w14:paraId="000000AB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4數學王子高子，小小年紀就發現「等差級數的公式」，請同學以組為單位，用ipad拍出，高斯兒時的故事。影片內容需包含每組提供一個題目，讓台下的同學作答。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1學生找到有興趣的故事影片或文字，製作成1分鐘的簡報和全班分享。</w:t>
            </w:r>
          </w:p>
          <w:p w:rsidR="00000000" w:rsidDel="00000000" w:rsidP="00000000" w:rsidRDefault="00000000" w:rsidRPr="00000000" w14:paraId="000000B0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2學生能和同儕討論後完成個人的名人心智圖小海報。</w:t>
            </w:r>
          </w:p>
          <w:p w:rsidR="00000000" w:rsidDel="00000000" w:rsidP="00000000" w:rsidRDefault="00000000" w:rsidRPr="00000000" w14:paraId="000000B1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3學生能寫下</w:t>
            </w: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這個名人帶給你的感受想法或是有興趣的心得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B3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4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第15-17週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6">
            <w:pPr>
              <w:ind w:left="0" w:hanging="2"/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秘密發現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B7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丟番圖的墓誌銘</w:t>
            </w:r>
          </w:p>
        </w:tc>
        <w:tc>
          <w:tcPr>
            <w:gridSpan w:val="4"/>
            <w:tcBorders>
              <w:top w:color="9900ff" w:space="0" w:sz="4" w:val="single"/>
              <w:left w:color="9900ff" w:space="0" w:sz="4" w:val="single"/>
              <w:bottom w:color="9900ff" w:space="0" w:sz="4" w:val="single"/>
              <w:right w:color="9900f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1給學生「丟番圖的墓誌銘」故事，教師提問學生關於墓誌銘謎題的答案？讓學生討論後，上台報告並分享解題技巧。</w:t>
            </w:r>
          </w:p>
          <w:p w:rsidR="00000000" w:rsidDel="00000000" w:rsidP="00000000" w:rsidRDefault="00000000" w:rsidRPr="00000000" w14:paraId="000000BA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2各組討論並利用ipad蒐集相關資料，「為什麼丟番圖是代數學之父」以及他對後世的影響…等。</w:t>
            </w:r>
          </w:p>
          <w:p w:rsidR="00000000" w:rsidDel="00000000" w:rsidP="00000000" w:rsidRDefault="00000000" w:rsidRPr="00000000" w14:paraId="000000BB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3何謂墓誌銘？查查看高斯的墓誌銘是什麼內容？還有哪些有趣的名人墓誌銘？</w:t>
            </w:r>
          </w:p>
          <w:p w:rsidR="00000000" w:rsidDel="00000000" w:rsidP="00000000" w:rsidRDefault="00000000" w:rsidRPr="00000000" w14:paraId="000000BC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4.你覺得生活中哪些事物是你在乎的？是可以寫進悼文與墓誌銘的？</w:t>
            </w:r>
          </w:p>
        </w:tc>
        <w:tc>
          <w:tcPr>
            <w:tcBorders>
              <w:top w:color="000000" w:space="0" w:sz="4" w:val="single"/>
              <w:left w:color="9900f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1學生找到有興趣的故事影片或文字，製作成1分鐘的簡報和全班分享。</w:t>
            </w:r>
          </w:p>
          <w:p w:rsidR="00000000" w:rsidDel="00000000" w:rsidP="00000000" w:rsidRDefault="00000000" w:rsidRPr="00000000" w14:paraId="000000C1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2學生能和同儕討論後完成個人的名人心智圖小海報。</w:t>
            </w:r>
          </w:p>
          <w:p w:rsidR="00000000" w:rsidDel="00000000" w:rsidP="00000000" w:rsidRDefault="00000000" w:rsidRPr="00000000" w14:paraId="000000C2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3學生能寫下</w:t>
            </w: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這個名人帶給你的感受想法或是有興趣的心得。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第18-20週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7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課程回顧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1學生需把這學期的寫下的個人心得與簡報QRcode放入資料袋以及成果冊封面設計。</w:t>
            </w:r>
          </w:p>
          <w:p w:rsidR="00000000" w:rsidDel="00000000" w:rsidP="00000000" w:rsidRDefault="00000000" w:rsidRPr="00000000" w14:paraId="000000CA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2參考本學期的心智圖，以小組為單位，抽籤完成一位名人心智圖大海報。</w:t>
            </w:r>
          </w:p>
          <w:p w:rsidR="00000000" w:rsidDel="00000000" w:rsidP="00000000" w:rsidRDefault="00000000" w:rsidRPr="00000000" w14:paraId="000000CB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1完成個人成果冊封面設計。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2完成小組的名人心智圖大海報。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第1-2週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6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課程準備週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1介紹課程與成績評量方式。</w:t>
            </w:r>
          </w:p>
          <w:p w:rsidR="00000000" w:rsidDel="00000000" w:rsidP="00000000" w:rsidRDefault="00000000" w:rsidRPr="00000000" w14:paraId="000000D9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2學生分組，每組2-3人。</w:t>
            </w:r>
          </w:p>
          <w:p w:rsidR="00000000" w:rsidDel="00000000" w:rsidP="00000000" w:rsidRDefault="00000000" w:rsidRPr="00000000" w14:paraId="000000DA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3呈現上學期表現優異的成果冊。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1能了解課程與成績評量方式。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2能完成分組。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3能說出這些成果冊出色的原因。</w:t>
            </w:r>
          </w:p>
        </w:tc>
      </w:tr>
      <w:tr>
        <w:trPr>
          <w:cantSplit w:val="0"/>
          <w:trHeight w:val="20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第3-5週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3">
            <w:pPr>
              <w:ind w:left="0" w:hanging="2"/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秘密發現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E4">
            <w:pPr>
              <w:ind w:left="0" w:hanging="2"/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牛頓與蘋果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1給學生「萬有引力-牛頓」故事，讓分組討論了解哪些漫畫內容？還有哪些不了解？讓學生互相討論並利用ipad找尋答案。</w:t>
            </w:r>
          </w:p>
          <w:p w:rsidR="00000000" w:rsidDel="00000000" w:rsidP="00000000" w:rsidRDefault="00000000" w:rsidRPr="00000000" w14:paraId="000000E7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2牛頓是哪個時代的科學家？他的名言有哪些呢？試舉出5個你喜歡的名言。「站在巨人肩膀上」這句話是誰的名言呢？</w:t>
            </w:r>
          </w:p>
          <w:p w:rsidR="00000000" w:rsidDel="00000000" w:rsidP="00000000" w:rsidRDefault="00000000" w:rsidRPr="00000000" w14:paraId="000000E8">
            <w:pPr>
              <w:ind w:left="0" w:hanging="2"/>
              <w:rPr>
                <w:rFonts w:ascii="DFKai-SB" w:cs="DFKai-SB" w:eastAsia="DFKai-SB" w:hAnsi="DFKai-SB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3關於地心引力的故事，你可以上台報告嗎？</w:t>
            </w:r>
          </w:p>
          <w:p w:rsidR="00000000" w:rsidDel="00000000" w:rsidP="00000000" w:rsidRDefault="00000000" w:rsidRPr="00000000" w14:paraId="000000E9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4如果當初你是牛頓坐在蘋果樹下，你會如何？你有想過為什麼蘋果會往下掉落？你覺得其他星球也有地球引力嗎？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1學生找到有興趣的故事影片或文字，製作成1分鐘的簡報和全班分享。</w:t>
            </w:r>
          </w:p>
          <w:p w:rsidR="00000000" w:rsidDel="00000000" w:rsidP="00000000" w:rsidRDefault="00000000" w:rsidRPr="00000000" w14:paraId="000000EE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2學生能和同儕討論後完成小組的心智圖小海報。</w:t>
            </w:r>
          </w:p>
          <w:p w:rsidR="00000000" w:rsidDel="00000000" w:rsidP="00000000" w:rsidRDefault="00000000" w:rsidRPr="00000000" w14:paraId="000000EF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3學生能寫下</w:t>
            </w: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這個名人帶給你的感受想法或是有興趣的心得。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第6-8週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2">
            <w:pPr>
              <w:ind w:left="0" w:hanging="2"/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秘密發現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F3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孟德爾與豌豆</w:t>
            </w:r>
          </w:p>
          <w:p w:rsidR="00000000" w:rsidDel="00000000" w:rsidP="00000000" w:rsidRDefault="00000000" w:rsidRPr="00000000" w14:paraId="000000F4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1給學生「孟德爾」的漫畫故事，教師提問關於漫畫裡綠豌豆、黃豌豆的遺傳問題？讓學生利用ipad找尋答案，並完成學習單或上台報告。</w:t>
            </w:r>
          </w:p>
          <w:p w:rsidR="00000000" w:rsidDel="00000000" w:rsidP="00000000" w:rsidRDefault="00000000" w:rsidRPr="00000000" w14:paraId="000000F7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2「龍生龍、鳳生鳳，老鼠生的孩子會打洞」這是顯而易懂的道理，而孟德爾卻發現長莖豌豆和矮莖豌豆交配，子代和孫代全部是長莖，一直到第四代，四株中才有一株是矮莖，這個原因是什麼？</w:t>
            </w:r>
          </w:p>
          <w:p w:rsidR="00000000" w:rsidDel="00000000" w:rsidP="00000000" w:rsidRDefault="00000000" w:rsidRPr="00000000" w14:paraId="000000F8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3.你覺得孟德爾為什麼選豌豆？他為何不選老鼠呢？你是否也曾花很多時間投入一件事，然後完成後覺得很有成就感？</w:t>
            </w:r>
          </w:p>
          <w:p w:rsidR="00000000" w:rsidDel="00000000" w:rsidP="00000000" w:rsidRDefault="00000000" w:rsidRPr="00000000" w14:paraId="000000F9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1學生找到有興趣的故事影片或文字，製作成1分鐘的簡報和全班分享。</w:t>
            </w:r>
          </w:p>
          <w:p w:rsidR="00000000" w:rsidDel="00000000" w:rsidP="00000000" w:rsidRDefault="00000000" w:rsidRPr="00000000" w14:paraId="000000FE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2學生能和同儕討論後完成小組的心智圖小海報。</w:t>
            </w:r>
          </w:p>
          <w:p w:rsidR="00000000" w:rsidDel="00000000" w:rsidP="00000000" w:rsidRDefault="00000000" w:rsidRPr="00000000" w14:paraId="000000FF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3學生能寫下</w:t>
            </w: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這個名人帶給你的感受想法或是有興趣的心得。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第9-11週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秘密發現7：</w:t>
            </w:r>
          </w:p>
          <w:p w:rsidR="00000000" w:rsidDel="00000000" w:rsidP="00000000" w:rsidRDefault="00000000" w:rsidRPr="00000000" w14:paraId="00000103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富蘭克林與風箏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00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1給學生漫書故事(富蘭克林)，讓分組討論了解哪些漫畫內容？還有哪些不了解？讓學生互相討論並利用ipad找尋答案。</w:t>
            </w:r>
          </w:p>
          <w:p w:rsidR="00000000" w:rsidDel="00000000" w:rsidP="00000000" w:rsidRDefault="00000000" w:rsidRPr="00000000" w14:paraId="00000106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富蘭克林透過風箏証明靜電和閃電有相同的特性，並發明了避電針。</w:t>
            </w:r>
          </w:p>
          <w:p w:rsidR="00000000" w:rsidDel="00000000" w:rsidP="00000000" w:rsidRDefault="00000000" w:rsidRPr="00000000" w14:paraId="00000107">
            <w:pPr>
              <w:ind w:hanging="2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3分組討論「如何証明靜電的存在？」、「避電針的原理？」「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highlight w:val="white"/>
                    <w:rtl w:val="0"/>
                  </w:rPr>
                  <w:t xml:space="preserve">中國古代廟宇也有避電針嗎？」</w:t>
                </w:r>
              </w:sdtContent>
            </w:sdt>
          </w:p>
          <w:p w:rsidR="00000000" w:rsidDel="00000000" w:rsidP="00000000" w:rsidRDefault="00000000" w:rsidRPr="00000000" w14:paraId="00000108">
            <w:pPr>
              <w:ind w:hanging="2"/>
              <w:rPr>
                <w:rFonts w:ascii="DFKai-SB" w:cs="DFKai-SB" w:eastAsia="DFKai-SB" w:hAnsi="DFKai-SB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highlight w:val="white"/>
                    <w:rtl w:val="0"/>
                  </w:rPr>
                  <w:t xml:space="preserve">4.從漢武帝「鐵魚防火」到武當山「雷火煉殿」，你發現這些和閃電有關嗎？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5.美金100元上面印的頭像是誰的？為什麼他的頭像可以放在美金上面呢？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1學生找到有興趣的故事影片或文字，製作成1分鐘的簡報和全班分享。</w:t>
            </w:r>
          </w:p>
          <w:p w:rsidR="00000000" w:rsidDel="00000000" w:rsidP="00000000" w:rsidRDefault="00000000" w:rsidRPr="00000000" w14:paraId="0000010E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2學生能和同儕討論後完成個人的名人心智圖小海報。</w:t>
            </w:r>
          </w:p>
          <w:p w:rsidR="00000000" w:rsidDel="00000000" w:rsidP="00000000" w:rsidRDefault="00000000" w:rsidRPr="00000000" w14:paraId="0000010F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3學生能寫下</w:t>
            </w: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這個名人帶給你的感受想法或是有興趣的心得。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第12-14週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2">
            <w:pPr>
              <w:ind w:left="0" w:hanging="2"/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秘密發現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13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居里夫人與鐳</w:t>
            </w:r>
          </w:p>
        </w:tc>
        <w:tc>
          <w:tcPr>
            <w:gridSpan w:val="4"/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1給學生「瑪麗.居禮」故事，讓學生說出有哪些理解的內容？以及哪些無法理解的內容？</w:t>
            </w:r>
          </w:p>
          <w:p w:rsidR="00000000" w:rsidDel="00000000" w:rsidP="00000000" w:rsidRDefault="00000000" w:rsidRPr="00000000" w14:paraId="00000116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2「居禮夫人」共拿到多少諾貝爾獎項？說說看諾貝爾獎的由來？這些獎金的來源？</w:t>
            </w:r>
          </w:p>
          <w:p w:rsidR="00000000" w:rsidDel="00000000" w:rsidP="00000000" w:rsidRDefault="00000000" w:rsidRPr="00000000" w14:paraId="00000117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3「居禮」是她的名字嗎？在居里夫人的年代，有哪些性別不對等的現象呢？</w:t>
            </w:r>
          </w:p>
          <w:p w:rsidR="00000000" w:rsidDel="00000000" w:rsidP="00000000" w:rsidRDefault="00000000" w:rsidRPr="00000000" w14:paraId="00000118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讓學生上網查「鐳女孩」了解當時的時代悲劇。</w:t>
            </w:r>
          </w:p>
          <w:p w:rsidR="00000000" w:rsidDel="00000000" w:rsidP="00000000" w:rsidRDefault="00000000" w:rsidRPr="00000000" w14:paraId="00000119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5你如果是那個時代的人，你或家人成為「鐳女孩」，你的想法是什麼？你覺得未來再看我們這個時代，會不會也有類似的悲劇嗎？</w:t>
            </w:r>
          </w:p>
          <w:p w:rsidR="00000000" w:rsidDel="00000000" w:rsidP="00000000" w:rsidRDefault="00000000" w:rsidRPr="00000000" w14:paraId="0000011A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f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1學生找到有興趣的故事影片或文字，製作成1分鐘的簡報和全班分享。</w:t>
            </w:r>
          </w:p>
          <w:p w:rsidR="00000000" w:rsidDel="00000000" w:rsidP="00000000" w:rsidRDefault="00000000" w:rsidRPr="00000000" w14:paraId="0000011F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2學生能和同儕討論後完成小組的心智圖小海報。</w:t>
            </w:r>
          </w:p>
          <w:p w:rsidR="00000000" w:rsidDel="00000000" w:rsidP="00000000" w:rsidRDefault="00000000" w:rsidRPr="00000000" w14:paraId="00000120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3學生能寫下</w:t>
            </w: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這個名人帶給你的感受想法或是有興趣的心得。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第15-17週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課程回顧</w:t>
            </w:r>
          </w:p>
        </w:tc>
        <w:tc>
          <w:tcPr>
            <w:gridSpan w:val="4"/>
            <w:tcBorders>
              <w:top w:color="0000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1學生需把這學期的寫下的個人心得與簡報QRcode放入資料袋以及成果冊封面設計。</w:t>
            </w:r>
          </w:p>
          <w:p w:rsidR="00000000" w:rsidDel="00000000" w:rsidP="00000000" w:rsidRDefault="00000000" w:rsidRPr="00000000" w14:paraId="00000126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2參考本學期的心智圖，以小組為單位，抽籤完成一位名人心智圖大海報。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1完成個人成果冊。</w:t>
            </w:r>
          </w:p>
          <w:p w:rsidR="00000000" w:rsidDel="00000000" w:rsidP="00000000" w:rsidRDefault="00000000" w:rsidRPr="00000000" w14:paraId="0000012C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2完成小組名人心智圖海報。</w:t>
            </w:r>
          </w:p>
          <w:p w:rsidR="00000000" w:rsidDel="00000000" w:rsidP="00000000" w:rsidRDefault="00000000" w:rsidRPr="00000000" w14:paraId="0000012D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第18週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0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期末回顧與總結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整個學期9個名人的成果冊由學生自己評分、同儕評分，人氣票選後，作品存至校慶展出。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完成互評自評學習單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 J9 社會變遷與工作環境的關係。</w:t>
            </w:r>
          </w:p>
          <w:p w:rsidR="00000000" w:rsidDel="00000000" w:rsidP="00000000" w:rsidRDefault="00000000" w:rsidRPr="00000000" w14:paraId="00000139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 J4 了解自己的人格特質與價值觀。</w:t>
            </w:r>
          </w:p>
          <w:p w:rsidR="00000000" w:rsidDel="00000000" w:rsidP="00000000" w:rsidRDefault="00000000" w:rsidRPr="00000000" w14:paraId="0000013A">
            <w:pPr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 J6 建立對於未來生涯的願景。 </w:t>
            </w:r>
          </w:p>
          <w:p w:rsidR="00000000" w:rsidDel="00000000" w:rsidP="00000000" w:rsidRDefault="00000000" w:rsidRPr="00000000" w14:paraId="0000013B">
            <w:pPr>
              <w:ind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 J5了解社會上有不同的群體和文化，尊重並欣賞其差異。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 J4 除紙本閱讀之外，依學習需求選擇適當的閱讀媒材，並了解如何利用適當的管道獲得資源。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 J3 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 J3 檢視家庭、學校、職 場中基於性別刻板印象產生的偏見與歧視。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評量規劃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上學期：分組報告35%、個人心得作業35%、課堂參與15%、期末成果冊封面15%。</w:t>
            </w:r>
          </w:p>
          <w:p w:rsidR="00000000" w:rsidDel="00000000" w:rsidP="00000000" w:rsidRDefault="00000000" w:rsidRPr="00000000" w14:paraId="00000148">
            <w:pPr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下學期：分組報告35%、個人心得作業35%、課堂參與15%、期末自評互評單15%。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設備需求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1.自編教材    2.簡報     3.學習單     4.平板(學生分組查詢資料使用)  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教材來源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1.漢湘文化出版、作者：金德永、趙國享：一生一定要認識的數學家50人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2.漢湘文化出版、作者：金德永、趙國享：一生一定要認識的科學家50人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3.其他：</w:t>
            </w: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highlight w:val="white"/>
                <w:rtl w:val="0"/>
              </w:rPr>
              <w:t xml:space="preserve">《他改變了美國, 也改變了世界：富蘭克林自傳》、《偷走閃電的賊：班傑明．富蘭克林》《影響人類文明發展的100位科學家》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師資來源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本校各領域教師</w:t>
            </w:r>
          </w:p>
        </w:tc>
      </w:tr>
    </w:tbl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spacing w:line="1" w:lineRule="atLeast"/>
      <w:ind w:left="-1" w:leftChars="-1" w:hangingChars="1"/>
      <w:textDirection w:val="btLr"/>
      <w:textAlignment w:val="baseline"/>
      <w:outlineLvl w:val="0"/>
    </w:pPr>
    <w:rPr>
      <w:kern w:val="3"/>
      <w:position w:val="-1"/>
      <w:szCs w:val="22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pPr>
      <w:autoSpaceDE w:val="0"/>
      <w:autoSpaceDN w:val="0"/>
      <w:spacing w:line="1" w:lineRule="atLeast"/>
      <w:ind w:left="-1" w:leftChars="-1" w:hangingChars="1"/>
      <w:textDirection w:val="btLr"/>
      <w:textAlignment w:val="baseline"/>
      <w:outlineLvl w:val="0"/>
    </w:pPr>
    <w:rPr>
      <w:rFonts w:ascii="Times New Roman" w:hAnsi="Times New Roman"/>
      <w:color w:val="000000"/>
      <w:position w:val="-1"/>
    </w:rPr>
  </w:style>
  <w:style w:type="paragraph" w:styleId="a4">
    <w:name w:val="header"/>
    <w:basedOn w:val="a"/>
    <w:rPr>
      <w:sz w:val="20"/>
      <w:szCs w:val="20"/>
    </w:rPr>
  </w:style>
  <w:style w:type="character" w:styleId="10" w:customStyle="1">
    <w:name w:val="頁首 字元1"/>
    <w:rPr>
      <w:w w:val="100"/>
      <w:kern w:val="3"/>
      <w:position w:val="-1"/>
      <w:sz w:val="20"/>
      <w:szCs w:val="20"/>
      <w:effect w:val="none"/>
      <w:vertAlign w:val="baseline"/>
      <w:cs w:val="0"/>
      <w:em w:val="none"/>
    </w:rPr>
  </w:style>
  <w:style w:type="character" w:styleId="a5" w:customStyle="1">
    <w:name w:val="頁首 字元"/>
    <w:rPr>
      <w:rFonts w:ascii="Calibri" w:cs="Times New Roman" w:eastAsia="新細明體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rPr>
      <w:sz w:val="20"/>
      <w:szCs w:val="20"/>
    </w:rPr>
  </w:style>
  <w:style w:type="character" w:styleId="11" w:customStyle="1">
    <w:name w:val="頁尾 字元1"/>
    <w:rPr>
      <w:w w:val="100"/>
      <w:kern w:val="3"/>
      <w:position w:val="-1"/>
      <w:sz w:val="20"/>
      <w:szCs w:val="20"/>
      <w:effect w:val="none"/>
      <w:vertAlign w:val="baseline"/>
      <w:cs w:val="0"/>
      <w:em w:val="none"/>
    </w:rPr>
  </w:style>
  <w:style w:type="character" w:styleId="a7" w:customStyle="1">
    <w:name w:val="頁尾 字元"/>
    <w:rPr>
      <w:rFonts w:ascii="Calibri" w:cs="Times New Roman" w:eastAsia="新細明體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"/>
    <w:qFormat w:val="1"/>
    <w:rPr>
      <w:rFonts w:ascii="Cambria" w:cs="Times New Roman" w:eastAsia="新細明體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w w:val="100"/>
      <w:kern w:val="3"/>
      <w:position w:val="-1"/>
      <w:sz w:val="18"/>
      <w:szCs w:val="18"/>
      <w:effect w:val="none"/>
      <w:vertAlign w:val="baseline"/>
      <w:cs w:val="0"/>
      <w:em w:val="none"/>
    </w:rPr>
  </w:style>
  <w:style w:type="character" w:styleId="ab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 w:customStyle="1">
    <w:name w:val="內文1"/>
    <w:pPr>
      <w:autoSpaceDN w:val="0"/>
      <w:spacing w:line="1" w:lineRule="atLeast"/>
      <w:ind w:left="-1" w:leftChars="-1" w:hangingChars="1"/>
      <w:textDirection w:val="btLr"/>
      <w:textAlignment w:val="baseline"/>
      <w:outlineLvl w:val="0"/>
    </w:pPr>
    <w:rPr>
      <w:kern w:val="3"/>
      <w:position w:val="-1"/>
      <w:szCs w:val="22"/>
    </w:rPr>
  </w:style>
  <w:style w:type="character" w:styleId="13" w:customStyle="1">
    <w:name w:val="預設段落字型1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1"/>
    <w:tblPr>
      <w:tblStyleRowBandSize w:val="1"/>
      <w:tblStyleColBandSize w:val="1"/>
    </w:tblPr>
  </w:style>
  <w:style w:type="table" w:styleId="ae" w:customStyle="1">
    <w:basedOn w:val="TableNormal1"/>
    <w:tblPr>
      <w:tblStyleRowBandSize w:val="1"/>
      <w:tblStyleColBandSize w:val="1"/>
    </w:tblPr>
  </w:style>
  <w:style w:type="paragraph" w:styleId="af">
    <w:name w:val="List Paragraph"/>
    <w:basedOn w:val="a"/>
    <w:uiPriority w:val="34"/>
    <w:qFormat w:val="1"/>
    <w:rsid w:val="004E12C6"/>
    <w:pPr>
      <w:ind w:left="480" w:leftChars="200"/>
    </w:pPr>
  </w:style>
  <w:style w:type="table" w:styleId="af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BJ63kT1ZmolMv9XOluEl33JXQ==">AMUW2mVZcPkIBESSLBO8J3xSpMzzG2ERjZHAL54H4JWL6zMGfakUz9OSmwwPj4ytkoplA0eDre2RB5G4ONDrfCafiz4gE9faRcpY7h/ul3bm8hdQVsFO+bkJm5XcnAwU04RpvM3qxkY2HKpfxbX9rU+KEW9oUKk4+AYcZyGAPz5V4zdTLb6buPCOEIEEmMQq7QrtzCXCYzWtxmRHocaEm56trWIFuf2doD3VdXnmvQIM3vKY4b5Y7yc=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2022-03-09T09:35:00Z</dcterms:created>
  <dc:creator>admin</dc:creator>
</cp:coreProperties>
</file>