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08" w:rsidRPr="00002AC2" w:rsidRDefault="00DA5D99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標楷體" w:eastAsia="標楷體" w:hAnsi="標楷體"/>
          <w:color w:val="000000"/>
        </w:rPr>
      </w:pPr>
      <w:bookmarkStart w:id="0" w:name="_heading=h.30j0zll" w:colFirst="0" w:colLast="0"/>
      <w:bookmarkEnd w:id="0"/>
      <w:r w:rsidRPr="00002AC2">
        <w:rPr>
          <w:rFonts w:ascii="標楷體" w:eastAsia="標楷體" w:hAnsi="標楷體" w:cs="標楷體"/>
          <w:color w:val="000000"/>
          <w:sz w:val="32"/>
          <w:szCs w:val="32"/>
        </w:rPr>
        <w:t>臺北市立</w:t>
      </w:r>
      <w:r w:rsidR="00DD112E" w:rsidRPr="00002AC2">
        <w:rPr>
          <w:rFonts w:ascii="標楷體" w:eastAsia="標楷體" w:hAnsi="標楷體" w:cs="標楷體" w:hint="eastAsia"/>
          <w:color w:val="000000"/>
          <w:sz w:val="32"/>
          <w:szCs w:val="32"/>
        </w:rPr>
        <w:t>興福</w:t>
      </w:r>
      <w:r w:rsidRPr="00002AC2">
        <w:rPr>
          <w:rFonts w:ascii="標楷體" w:eastAsia="標楷體" w:hAnsi="標楷體" w:cs="標楷體"/>
          <w:color w:val="000000"/>
          <w:sz w:val="32"/>
          <w:szCs w:val="32"/>
        </w:rPr>
        <w:t>國民中學  112學年度 彈性學習課程計畫</w:t>
      </w:r>
    </w:p>
    <w:tbl>
      <w:tblPr>
        <w:tblStyle w:val="afffff7"/>
        <w:tblW w:w="203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9"/>
        <w:gridCol w:w="1701"/>
        <w:gridCol w:w="5103"/>
        <w:gridCol w:w="4313"/>
        <w:gridCol w:w="850"/>
        <w:gridCol w:w="1132"/>
        <w:gridCol w:w="367"/>
        <w:gridCol w:w="1016"/>
        <w:gridCol w:w="4160"/>
      </w:tblGrid>
      <w:tr w:rsidR="00DB4D08" w:rsidRPr="00002AC2">
        <w:trPr>
          <w:trHeight w:val="56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D08" w:rsidRPr="0035191F" w:rsidRDefault="00DA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課程名稱</w:t>
            </w:r>
          </w:p>
        </w:tc>
        <w:tc>
          <w:tcPr>
            <w:tcW w:w="1111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D08" w:rsidRPr="0035191F" w:rsidRDefault="00DD1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hint="eastAsia"/>
                <w:color w:val="000000"/>
                <w:szCs w:val="24"/>
              </w:rPr>
              <w:t>環境教育</w:t>
            </w:r>
            <w:proofErr w:type="gramStart"/>
            <w:r w:rsidRPr="0035191F">
              <w:rPr>
                <w:rFonts w:ascii="標楷體" w:eastAsia="標楷體" w:hAnsi="標楷體" w:hint="eastAsia"/>
                <w:color w:val="000000"/>
                <w:szCs w:val="24"/>
              </w:rPr>
              <w:t>在興福</w:t>
            </w:r>
            <w:proofErr w:type="gramEnd"/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4D08" w:rsidRPr="0035191F" w:rsidRDefault="00DA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課程</w:t>
            </w:r>
          </w:p>
          <w:p w:rsidR="00DB4D08" w:rsidRPr="0035191F" w:rsidRDefault="00DA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類別</w:t>
            </w:r>
          </w:p>
        </w:tc>
        <w:tc>
          <w:tcPr>
            <w:tcW w:w="667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D08" w:rsidRPr="0035191F" w:rsidRDefault="00DD1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 w:hint="eastAsia"/>
                <w:color w:val="000000"/>
                <w:szCs w:val="24"/>
              </w:rPr>
              <w:t>■</w:t>
            </w:r>
            <w:r w:rsidR="00DA5D99" w:rsidRPr="0035191F">
              <w:rPr>
                <w:rFonts w:ascii="標楷體" w:eastAsia="標楷體" w:hAnsi="標楷體" w:cs="標楷體"/>
                <w:color w:val="000000"/>
                <w:szCs w:val="24"/>
              </w:rPr>
              <w:t>統整性主題/專題/議題探究課程</w:t>
            </w:r>
          </w:p>
          <w:p w:rsidR="00DB4D08" w:rsidRPr="0035191F" w:rsidRDefault="00DA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□社團活動與技藝課程</w:t>
            </w:r>
          </w:p>
          <w:p w:rsidR="00DB4D08" w:rsidRPr="0035191F" w:rsidRDefault="00DA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□特殊需求領域課程</w:t>
            </w:r>
          </w:p>
          <w:p w:rsidR="00DB4D08" w:rsidRPr="0035191F" w:rsidRDefault="00DA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□其他類課程</w:t>
            </w:r>
          </w:p>
        </w:tc>
      </w:tr>
      <w:tr w:rsidR="00DB4D08" w:rsidRPr="00002AC2">
        <w:trPr>
          <w:trHeight w:val="56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4D08" w:rsidRPr="0035191F" w:rsidRDefault="00DA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實施年級</w:t>
            </w:r>
          </w:p>
        </w:tc>
        <w:tc>
          <w:tcPr>
            <w:tcW w:w="1111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4D08" w:rsidRPr="0035191F" w:rsidRDefault="00DD1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 w:hint="eastAsia"/>
                <w:color w:val="000000"/>
                <w:szCs w:val="24"/>
              </w:rPr>
              <w:t>■</w:t>
            </w:r>
            <w:r w:rsidR="00DA5D99" w:rsidRPr="0035191F">
              <w:rPr>
                <w:rFonts w:ascii="標楷體" w:eastAsia="標楷體" w:hAnsi="標楷體" w:cs="Times New Roman"/>
                <w:color w:val="000000"/>
                <w:szCs w:val="24"/>
              </w:rPr>
              <w:t>7</w:t>
            </w:r>
            <w:r w:rsidR="00DA5D99" w:rsidRPr="0035191F">
              <w:rPr>
                <w:rFonts w:ascii="標楷體" w:eastAsia="標楷體" w:hAnsi="標楷體" w:cs="標楷體"/>
                <w:color w:val="000000"/>
                <w:szCs w:val="24"/>
              </w:rPr>
              <w:t>年級  □</w:t>
            </w:r>
            <w:r w:rsidR="00DA5D99" w:rsidRPr="0035191F">
              <w:rPr>
                <w:rFonts w:ascii="標楷體" w:eastAsia="標楷體" w:hAnsi="標楷體" w:cs="Times New Roman"/>
                <w:color w:val="000000"/>
                <w:szCs w:val="24"/>
              </w:rPr>
              <w:t>8</w:t>
            </w:r>
            <w:r w:rsidR="00DA5D99" w:rsidRPr="0035191F">
              <w:rPr>
                <w:rFonts w:ascii="標楷體" w:eastAsia="標楷體" w:hAnsi="標楷體" w:cs="標楷體"/>
                <w:color w:val="000000"/>
                <w:szCs w:val="24"/>
              </w:rPr>
              <w:t>年級 □</w:t>
            </w:r>
            <w:r w:rsidR="00DA5D99" w:rsidRPr="0035191F">
              <w:rPr>
                <w:rFonts w:ascii="標楷體" w:eastAsia="標楷體" w:hAnsi="標楷體" w:cs="Times New Roman"/>
                <w:color w:val="000000"/>
                <w:szCs w:val="24"/>
              </w:rPr>
              <w:t>9</w:t>
            </w:r>
            <w:r w:rsidR="00DA5D99" w:rsidRPr="0035191F">
              <w:rPr>
                <w:rFonts w:ascii="標楷體" w:eastAsia="標楷體" w:hAnsi="標楷體" w:cs="標楷體"/>
                <w:color w:val="000000"/>
                <w:szCs w:val="24"/>
              </w:rPr>
              <w:t>年級</w:t>
            </w:r>
          </w:p>
          <w:p w:rsidR="00DB4D08" w:rsidRPr="0035191F" w:rsidRDefault="00DD1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 w:hint="eastAsia"/>
                <w:color w:val="000000"/>
                <w:szCs w:val="24"/>
              </w:rPr>
              <w:t>■</w:t>
            </w:r>
            <w:r w:rsidR="00DA5D99" w:rsidRPr="0035191F">
              <w:rPr>
                <w:rFonts w:ascii="標楷體" w:eastAsia="標楷體" w:hAnsi="標楷體" w:cs="標楷體"/>
                <w:color w:val="000000"/>
                <w:szCs w:val="24"/>
              </w:rPr>
              <w:t>上學期</w:t>
            </w:r>
            <w:r w:rsidRPr="0035191F">
              <w:rPr>
                <w:rFonts w:ascii="標楷體" w:eastAsia="標楷體" w:hAnsi="標楷體" w:cs="標楷體" w:hint="eastAsia"/>
                <w:color w:val="000000"/>
                <w:szCs w:val="24"/>
              </w:rPr>
              <w:t>■</w:t>
            </w:r>
            <w:r w:rsidR="00DA5D99" w:rsidRPr="0035191F">
              <w:rPr>
                <w:rFonts w:ascii="標楷體" w:eastAsia="標楷體" w:hAnsi="標楷體" w:cs="標楷體"/>
                <w:color w:val="000000"/>
                <w:szCs w:val="24"/>
              </w:rPr>
              <w:t>下學期(若上下學期均開設者，請均註記)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D08" w:rsidRPr="0035191F" w:rsidRDefault="00DA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節數</w:t>
            </w:r>
          </w:p>
        </w:tc>
        <w:tc>
          <w:tcPr>
            <w:tcW w:w="667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D08" w:rsidRPr="0035191F" w:rsidRDefault="00DA5D99" w:rsidP="00351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每週</w:t>
            </w:r>
            <w:r w:rsidR="00002AC2" w:rsidRPr="0035191F">
              <w:rPr>
                <w:rFonts w:ascii="標楷體" w:eastAsia="標楷體" w:hAnsi="標楷體" w:cs="標楷體"/>
                <w:color w:val="000000"/>
                <w:szCs w:val="24"/>
              </w:rPr>
              <w:t xml:space="preserve"> </w:t>
            </w:r>
            <w:r w:rsidR="00002AC2" w:rsidRPr="0035191F"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 xml:space="preserve">節 </w:t>
            </w:r>
          </w:p>
        </w:tc>
      </w:tr>
      <w:tr w:rsidR="00DB4D08" w:rsidRPr="00002AC2">
        <w:trPr>
          <w:trHeight w:val="56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D08" w:rsidRPr="0035191F" w:rsidRDefault="00DA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設計理念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12E" w:rsidRPr="0035191F" w:rsidRDefault="00DD112E" w:rsidP="00DD1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PMingLiu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PMingLiu" w:hint="eastAsia"/>
                <w:color w:val="000000"/>
                <w:szCs w:val="24"/>
              </w:rPr>
              <w:t>1.</w:t>
            </w:r>
            <w:r w:rsidRPr="0035191F">
              <w:rPr>
                <w:rFonts w:ascii="標楷體" w:eastAsia="標楷體" w:hAnsi="標楷體" w:cs="新細明體" w:hint="eastAsia"/>
                <w:color w:val="000000"/>
                <w:szCs w:val="24"/>
              </w:rPr>
              <w:t>環境教育為學校三大校本課程之</w:t>
            </w:r>
            <w:proofErr w:type="gramStart"/>
            <w:r w:rsidRPr="0035191F">
              <w:rPr>
                <w:rFonts w:ascii="標楷體" w:eastAsia="標楷體" w:hAnsi="標楷體" w:cs="新細明體" w:hint="eastAsia"/>
                <w:color w:val="000000"/>
                <w:szCs w:val="24"/>
              </w:rPr>
              <w:t>一</w:t>
            </w:r>
            <w:proofErr w:type="gramEnd"/>
            <w:r w:rsidR="00F62890">
              <w:rPr>
                <w:rFonts w:ascii="標楷體" w:eastAsia="標楷體" w:hAnsi="標楷體" w:cs="新細明體" w:hint="eastAsia"/>
                <w:color w:val="000000"/>
                <w:szCs w:val="24"/>
              </w:rPr>
              <w:t>。</w:t>
            </w:r>
          </w:p>
          <w:p w:rsidR="00DD112E" w:rsidRPr="0035191F" w:rsidRDefault="00DD112E" w:rsidP="00DD1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PMingLiu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PMingLiu" w:hint="eastAsia"/>
                <w:color w:val="000000"/>
                <w:szCs w:val="24"/>
              </w:rPr>
              <w:t>2.</w:t>
            </w:r>
            <w:r w:rsidRPr="0035191F">
              <w:rPr>
                <w:rFonts w:ascii="標楷體" w:eastAsia="標楷體" w:hAnsi="標楷體" w:cs="新細明體" w:hint="eastAsia"/>
                <w:color w:val="000000"/>
                <w:szCs w:val="24"/>
              </w:rPr>
              <w:t>面對多元變異的社會，培養學生能尊重自然生命以及對地球環境的重視</w:t>
            </w:r>
            <w:r w:rsidR="00F62890">
              <w:rPr>
                <w:rFonts w:ascii="標楷體" w:eastAsia="標楷體" w:hAnsi="標楷體" w:cs="新細明體" w:hint="eastAsia"/>
                <w:color w:val="000000"/>
                <w:szCs w:val="24"/>
              </w:rPr>
              <w:t>。</w:t>
            </w:r>
          </w:p>
          <w:p w:rsidR="00DB4D08" w:rsidRPr="0035191F" w:rsidRDefault="00DD112E" w:rsidP="00DD1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PMingLiu" w:hint="eastAsia"/>
                <w:color w:val="000000"/>
                <w:szCs w:val="24"/>
              </w:rPr>
              <w:t>3.</w:t>
            </w:r>
            <w:r w:rsidRPr="0035191F">
              <w:rPr>
                <w:rFonts w:ascii="標楷體" w:eastAsia="標楷體" w:hAnsi="標楷體" w:cs="新細明體" w:hint="eastAsia"/>
                <w:color w:val="000000"/>
                <w:szCs w:val="24"/>
              </w:rPr>
              <w:t>在科學知識的基礎上，進而付出心力愛護環境珍惜獨特性的生命萬物。</w:t>
            </w:r>
          </w:p>
        </w:tc>
      </w:tr>
      <w:tr w:rsidR="00DB4D08" w:rsidRPr="00002AC2">
        <w:trPr>
          <w:trHeight w:val="1036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D08" w:rsidRPr="0035191F" w:rsidRDefault="00DA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核心素養</w:t>
            </w:r>
          </w:p>
          <w:p w:rsidR="00DB4D08" w:rsidRPr="0035191F" w:rsidRDefault="00DA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具體內涵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DD112E" w:rsidRPr="0035191F" w:rsidRDefault="00DD112E" w:rsidP="00DD112E">
            <w:pPr>
              <w:spacing w:before="240" w:after="240" w:line="320" w:lineRule="auto"/>
              <w:rPr>
                <w:rFonts w:ascii="標楷體" w:eastAsia="標楷體" w:hAnsi="標楷體"/>
                <w:szCs w:val="24"/>
              </w:rPr>
            </w:pPr>
            <w:r w:rsidRPr="0035191F">
              <w:rPr>
                <w:rFonts w:ascii="標楷體" w:eastAsia="標楷體" w:hAnsi="標楷體"/>
                <w:szCs w:val="24"/>
              </w:rPr>
              <w:t xml:space="preserve">J-A1 </w:t>
            </w:r>
            <w:r w:rsidRPr="0035191F">
              <w:rPr>
                <w:rFonts w:ascii="標楷體" w:eastAsia="標楷體" w:hAnsi="標楷體" w:hint="eastAsia"/>
                <w:szCs w:val="24"/>
              </w:rPr>
              <w:t>具備良好的身心發展知能與態度，並展現自我潛能、探索人性、自我價值與生命意義、積極實踐。</w:t>
            </w:r>
          </w:p>
          <w:p w:rsidR="00DD112E" w:rsidRPr="0035191F" w:rsidRDefault="00DD112E" w:rsidP="00DD112E">
            <w:pPr>
              <w:spacing w:before="240" w:after="240" w:line="320" w:lineRule="auto"/>
              <w:rPr>
                <w:rFonts w:ascii="標楷體" w:eastAsia="標楷體" w:hAnsi="標楷體"/>
                <w:szCs w:val="24"/>
              </w:rPr>
            </w:pPr>
            <w:r w:rsidRPr="0035191F">
              <w:rPr>
                <w:rFonts w:ascii="標楷體" w:eastAsia="標楷體" w:hAnsi="標楷體"/>
                <w:szCs w:val="24"/>
              </w:rPr>
              <w:t xml:space="preserve">J-A2 </w:t>
            </w:r>
            <w:r w:rsidRPr="0035191F">
              <w:rPr>
                <w:rFonts w:ascii="標楷體" w:eastAsia="標楷體" w:hAnsi="標楷體" w:hint="eastAsia"/>
                <w:szCs w:val="24"/>
              </w:rPr>
              <w:t>具備理解情境全貌，並做獨立思考與分析的知能，運用適當的策略處理解決生活及生命議題。</w:t>
            </w:r>
          </w:p>
          <w:p w:rsidR="00DD112E" w:rsidRPr="0035191F" w:rsidRDefault="00DD112E" w:rsidP="00DD112E">
            <w:pPr>
              <w:spacing w:before="240" w:after="240" w:line="320" w:lineRule="auto"/>
              <w:rPr>
                <w:rFonts w:ascii="標楷體" w:eastAsia="標楷體" w:hAnsi="標楷體"/>
                <w:szCs w:val="24"/>
              </w:rPr>
            </w:pPr>
            <w:r w:rsidRPr="0035191F">
              <w:rPr>
                <w:rFonts w:ascii="標楷體" w:eastAsia="標楷體" w:hAnsi="標楷體" w:hint="eastAsia"/>
                <w:szCs w:val="24"/>
              </w:rPr>
              <w:t>J-B2 具備善用科技、資訊與媒體以增進學習的素養，並察覺、思辨人與科技、資訊、媒體的互動關係。</w:t>
            </w:r>
          </w:p>
          <w:p w:rsidR="00DD112E" w:rsidRPr="0035191F" w:rsidRDefault="00DD112E" w:rsidP="00DD112E">
            <w:pPr>
              <w:spacing w:before="240" w:after="240" w:line="320" w:lineRule="auto"/>
              <w:rPr>
                <w:rFonts w:ascii="標楷體" w:eastAsia="標楷體" w:hAnsi="標楷體"/>
                <w:szCs w:val="24"/>
              </w:rPr>
            </w:pPr>
            <w:r w:rsidRPr="0035191F">
              <w:rPr>
                <w:rFonts w:ascii="標楷體" w:eastAsia="標楷體" w:hAnsi="標楷體"/>
                <w:szCs w:val="24"/>
              </w:rPr>
              <w:t xml:space="preserve">J-C1 </w:t>
            </w:r>
            <w:r w:rsidRPr="0035191F">
              <w:rPr>
                <w:rFonts w:ascii="標楷體" w:eastAsia="標楷體" w:hAnsi="標楷體" w:hint="eastAsia"/>
                <w:szCs w:val="24"/>
              </w:rPr>
              <w:t>培養道德思辨與實踐能力，具備民主素養、法治觀念與環境意識，並主動參與公益團體活動，</w:t>
            </w:r>
            <w:r w:rsidRPr="0035191F">
              <w:rPr>
                <w:rFonts w:ascii="標楷體" w:eastAsia="標楷體" w:hAnsi="標楷體"/>
                <w:szCs w:val="24"/>
              </w:rPr>
              <w:t xml:space="preserve"> </w:t>
            </w:r>
            <w:r w:rsidRPr="0035191F">
              <w:rPr>
                <w:rFonts w:ascii="標楷體" w:eastAsia="標楷體" w:hAnsi="標楷體" w:hint="eastAsia"/>
                <w:szCs w:val="24"/>
              </w:rPr>
              <w:t>關懷生命倫理議題與生態環境。</w:t>
            </w:r>
          </w:p>
          <w:p w:rsidR="00DD112E" w:rsidRPr="0035191F" w:rsidRDefault="00DD112E" w:rsidP="00DD112E">
            <w:pPr>
              <w:spacing w:before="240" w:after="240" w:line="320" w:lineRule="auto"/>
              <w:rPr>
                <w:rFonts w:ascii="標楷體" w:eastAsia="標楷體" w:hAnsi="標楷體"/>
                <w:szCs w:val="24"/>
              </w:rPr>
            </w:pPr>
            <w:r w:rsidRPr="0035191F">
              <w:rPr>
                <w:rFonts w:ascii="標楷體" w:eastAsia="標楷體" w:hAnsi="標楷體"/>
                <w:szCs w:val="24"/>
              </w:rPr>
              <w:t xml:space="preserve">J-C2 </w:t>
            </w:r>
            <w:r w:rsidRPr="0035191F">
              <w:rPr>
                <w:rFonts w:ascii="標楷體" w:eastAsia="標楷體" w:hAnsi="標楷體" w:hint="eastAsia"/>
                <w:szCs w:val="24"/>
              </w:rPr>
              <w:t>具備利他與合群的知能與態度，並培育相互合作及與人和諧互動的素養。</w:t>
            </w:r>
          </w:p>
          <w:p w:rsidR="00DB4D08" w:rsidRPr="0035191F" w:rsidRDefault="00DD112E" w:rsidP="00DD1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Times New Roman"/>
                <w:szCs w:val="24"/>
              </w:rPr>
            </w:pPr>
            <w:r w:rsidRPr="0035191F">
              <w:rPr>
                <w:rFonts w:ascii="標楷體" w:eastAsia="標楷體" w:hAnsi="標楷體"/>
                <w:szCs w:val="24"/>
              </w:rPr>
              <w:t xml:space="preserve">J-C3 </w:t>
            </w:r>
            <w:proofErr w:type="gramStart"/>
            <w:r w:rsidRPr="0035191F">
              <w:rPr>
                <w:rFonts w:ascii="標楷體" w:eastAsia="標楷體" w:hAnsi="標楷體" w:hint="eastAsia"/>
                <w:szCs w:val="24"/>
              </w:rPr>
              <w:t>具備敏察和</w:t>
            </w:r>
            <w:proofErr w:type="gramEnd"/>
            <w:r w:rsidRPr="0035191F">
              <w:rPr>
                <w:rFonts w:ascii="標楷體" w:eastAsia="標楷體" w:hAnsi="標楷體" w:hint="eastAsia"/>
                <w:szCs w:val="24"/>
              </w:rPr>
              <w:t>接納多元文化的涵養，關心本土與國際事務，並尊重與欣賞差異。</w:t>
            </w:r>
          </w:p>
        </w:tc>
      </w:tr>
      <w:tr w:rsidR="00DB4D08" w:rsidRPr="00002AC2" w:rsidTr="00002AC2">
        <w:trPr>
          <w:trHeight w:val="699"/>
          <w:jc w:val="center"/>
        </w:trPr>
        <w:tc>
          <w:tcPr>
            <w:tcW w:w="1679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4D08" w:rsidRPr="0035191F" w:rsidRDefault="00DA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學習重點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D08" w:rsidRPr="0035191F" w:rsidRDefault="00DA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學習</w:t>
            </w:r>
          </w:p>
          <w:p w:rsidR="00DB4D08" w:rsidRPr="0035191F" w:rsidRDefault="00DA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表現</w:t>
            </w:r>
          </w:p>
        </w:tc>
        <w:tc>
          <w:tcPr>
            <w:tcW w:w="16941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12E" w:rsidRPr="0035191F" w:rsidRDefault="00CA1626" w:rsidP="00DD1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Gungsuh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0"/>
                <w:id w:val="-1545436278"/>
              </w:sdtPr>
              <w:sdtEndPr>
                <w:rPr>
                  <w:rFonts w:cs="Gungsuh" w:hint="eastAsia"/>
                  <w:color w:val="000000"/>
                </w:rPr>
              </w:sdtEndPr>
              <w:sdtContent>
                <w:r w:rsidR="00DD112E" w:rsidRPr="0035191F">
                  <w:rPr>
                    <w:rFonts w:ascii="標楷體" w:eastAsia="標楷體" w:hAnsi="標楷體" w:hint="eastAsia"/>
                    <w:szCs w:val="24"/>
                  </w:rPr>
                  <w:t>1.</w:t>
                </w:r>
              </w:sdtContent>
            </w:sdt>
            <w:r w:rsidR="00DD112E" w:rsidRPr="0035191F">
              <w:rPr>
                <w:rFonts w:ascii="標楷體" w:eastAsia="標楷體" w:hAnsi="標楷體" w:cs="新細明體" w:hint="eastAsia"/>
                <w:color w:val="000000"/>
                <w:szCs w:val="24"/>
              </w:rPr>
              <w:t>認識並操作小田園的農耕工具。</w:t>
            </w:r>
          </w:p>
          <w:p w:rsidR="00DD112E" w:rsidRPr="0035191F" w:rsidRDefault="00DD112E" w:rsidP="00DD1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Gungsuh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新細明體" w:hint="eastAsia"/>
                <w:color w:val="000000"/>
                <w:szCs w:val="24"/>
              </w:rPr>
              <w:t>2. 實作小田園田地耕作。</w:t>
            </w:r>
          </w:p>
          <w:p w:rsidR="00DD112E" w:rsidRPr="0035191F" w:rsidRDefault="00DD112E" w:rsidP="00DD1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Gungsuh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新細明體" w:hint="eastAsia"/>
                <w:color w:val="000000"/>
                <w:szCs w:val="24"/>
              </w:rPr>
              <w:t>3. 選擇並分析當季種植作物。</w:t>
            </w:r>
          </w:p>
          <w:p w:rsidR="00DD112E" w:rsidRPr="0035191F" w:rsidRDefault="00DD112E" w:rsidP="00DD1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Gungsuh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新細明體" w:hint="eastAsia"/>
                <w:color w:val="000000"/>
                <w:szCs w:val="24"/>
              </w:rPr>
              <w:t>4. 紀錄農作物的成長過程。</w:t>
            </w:r>
          </w:p>
          <w:p w:rsidR="00DD112E" w:rsidRPr="0035191F" w:rsidRDefault="00DD112E" w:rsidP="00DD1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Gungsuh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新細明體" w:hint="eastAsia"/>
                <w:color w:val="000000"/>
                <w:szCs w:val="24"/>
              </w:rPr>
              <w:t>5. 分享並回饋種植小田園心得</w:t>
            </w:r>
          </w:p>
          <w:p w:rsidR="00DD112E" w:rsidRPr="0035191F" w:rsidRDefault="00DD112E" w:rsidP="00DD1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Gungsuh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新細明體" w:hint="eastAsia"/>
                <w:color w:val="000000"/>
                <w:szCs w:val="24"/>
              </w:rPr>
              <w:t>6. 架構環境教育白皮書撰寫方向。</w:t>
            </w:r>
          </w:p>
          <w:p w:rsidR="00DD112E" w:rsidRPr="0035191F" w:rsidRDefault="00DD112E" w:rsidP="00DD1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Gungsuh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新細明體" w:hint="eastAsia"/>
                <w:color w:val="000000"/>
                <w:szCs w:val="24"/>
              </w:rPr>
              <w:t>7. 挑選新興環境汙染議題。</w:t>
            </w:r>
          </w:p>
          <w:p w:rsidR="00DD112E" w:rsidRPr="0035191F" w:rsidRDefault="00DD112E" w:rsidP="00DD1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Gungsuh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新細明體" w:hint="eastAsia"/>
                <w:color w:val="000000"/>
                <w:szCs w:val="24"/>
              </w:rPr>
              <w:t>8. 討論汙染面向、環境負荷、污染防治及解決方法。</w:t>
            </w:r>
          </w:p>
          <w:p w:rsidR="00DD112E" w:rsidRPr="0035191F" w:rsidRDefault="00DD112E" w:rsidP="00DD1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新細明體" w:hint="eastAsia"/>
                <w:color w:val="000000"/>
                <w:szCs w:val="24"/>
              </w:rPr>
              <w:t>9. 進行小組思辨及想法整合</w:t>
            </w:r>
          </w:p>
          <w:p w:rsidR="00DB4D08" w:rsidRPr="0035191F" w:rsidRDefault="00DD1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Gungsuh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新細明體" w:hint="eastAsia"/>
                <w:color w:val="000000"/>
                <w:szCs w:val="24"/>
              </w:rPr>
              <w:t>10. 完成環境教育白皮書。</w:t>
            </w:r>
          </w:p>
        </w:tc>
      </w:tr>
      <w:tr w:rsidR="00DB4D08" w:rsidRPr="00002AC2" w:rsidTr="00002AC2">
        <w:trPr>
          <w:trHeight w:val="697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4D08" w:rsidRPr="0035191F" w:rsidRDefault="00DB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D08" w:rsidRPr="0035191F" w:rsidRDefault="00DA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學習</w:t>
            </w:r>
          </w:p>
          <w:p w:rsidR="00DB4D08" w:rsidRPr="0035191F" w:rsidRDefault="00DA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內容</w:t>
            </w:r>
          </w:p>
        </w:tc>
        <w:tc>
          <w:tcPr>
            <w:tcW w:w="16941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B73" w:rsidRPr="0035191F" w:rsidRDefault="00CA1626" w:rsidP="0011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Gungsuh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"/>
                <w:id w:val="-1228688224"/>
              </w:sdtPr>
              <w:sdtEndPr>
                <w:rPr>
                  <w:rFonts w:cs="Gungsuh" w:hint="eastAsia"/>
                  <w:color w:val="000000"/>
                </w:rPr>
              </w:sdtEndPr>
              <w:sdtContent>
                <w:r w:rsidR="00112B73" w:rsidRPr="0035191F">
                  <w:rPr>
                    <w:rFonts w:ascii="標楷體" w:eastAsia="標楷體" w:hAnsi="標楷體" w:hint="eastAsia"/>
                    <w:szCs w:val="24"/>
                  </w:rPr>
                  <w:t xml:space="preserve">1. </w:t>
                </w:r>
              </w:sdtContent>
            </w:sdt>
            <w:r w:rsidR="00112B73" w:rsidRPr="0035191F">
              <w:rPr>
                <w:rFonts w:ascii="標楷體" w:eastAsia="標楷體" w:hAnsi="標楷體" w:cs="新細明體" w:hint="eastAsia"/>
                <w:color w:val="000000"/>
                <w:szCs w:val="24"/>
              </w:rPr>
              <w:t>小田園耕作的步驟及整理田地的技巧。</w:t>
            </w:r>
          </w:p>
          <w:p w:rsidR="00112B73" w:rsidRPr="0035191F" w:rsidRDefault="00112B73" w:rsidP="0011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Gungsuh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新細明體" w:hint="eastAsia"/>
                <w:color w:val="000000"/>
                <w:szCs w:val="24"/>
              </w:rPr>
              <w:t>2. 小田園農作物的挑選方法及參考文本。</w:t>
            </w:r>
          </w:p>
          <w:p w:rsidR="00112B73" w:rsidRPr="0035191F" w:rsidRDefault="00112B73" w:rsidP="0011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Gungsuh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新細明體" w:hint="eastAsia"/>
                <w:color w:val="000000"/>
                <w:szCs w:val="24"/>
              </w:rPr>
              <w:t>3. 農作物紀錄方式及生長數據統計方式。</w:t>
            </w:r>
          </w:p>
          <w:p w:rsidR="00112B73" w:rsidRPr="0035191F" w:rsidRDefault="00112B73" w:rsidP="0011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Gungsuh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新細明體" w:hint="eastAsia"/>
                <w:color w:val="000000"/>
                <w:szCs w:val="24"/>
              </w:rPr>
              <w:t>4. 環境白皮書內容與議題構思。</w:t>
            </w:r>
          </w:p>
          <w:p w:rsidR="00112B73" w:rsidRPr="0035191F" w:rsidRDefault="00112B73" w:rsidP="0011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Gungsuh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新細明體" w:hint="eastAsia"/>
                <w:color w:val="000000"/>
                <w:szCs w:val="24"/>
              </w:rPr>
              <w:t>5. 環境污染議題的多元面向</w:t>
            </w:r>
          </w:p>
          <w:p w:rsidR="00DB4D08" w:rsidRPr="0035191F" w:rsidRDefault="00112B73" w:rsidP="0011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新細明體" w:hint="eastAsia"/>
                <w:color w:val="000000"/>
                <w:szCs w:val="24"/>
              </w:rPr>
              <w:t>6. 環境污染來源及問題解決的步驟及整合的策略。</w:t>
            </w:r>
            <w:sdt>
              <w:sdtPr>
                <w:rPr>
                  <w:rFonts w:ascii="標楷體" w:eastAsia="標楷體" w:hAnsi="標楷體" w:cs="Gungsuh" w:hint="eastAsia"/>
                  <w:color w:val="000000"/>
                  <w:szCs w:val="24"/>
                </w:rPr>
                <w:tag w:val="goog_rdk_3"/>
                <w:id w:val="-934047437"/>
              </w:sdtPr>
              <w:sdtEndPr>
                <w:rPr>
                  <w:rFonts w:cs="Calibri" w:hint="default"/>
                  <w:color w:val="auto"/>
                </w:rPr>
              </w:sdtEndPr>
              <w:sdtContent/>
            </w:sdt>
          </w:p>
        </w:tc>
      </w:tr>
      <w:tr w:rsidR="00DB4D08" w:rsidRPr="00002AC2">
        <w:trPr>
          <w:trHeight w:val="101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D08" w:rsidRPr="0035191F" w:rsidRDefault="00DA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課程目標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B73" w:rsidRPr="0035191F" w:rsidRDefault="00112B73" w:rsidP="0011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hint="eastAsia"/>
                <w:color w:val="000000"/>
                <w:szCs w:val="24"/>
              </w:rPr>
              <w:t>1.小田園耕作的步驟及整理田地的技巧。</w:t>
            </w:r>
          </w:p>
          <w:p w:rsidR="00112B73" w:rsidRPr="0035191F" w:rsidRDefault="00112B73" w:rsidP="0011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hint="eastAsia"/>
                <w:color w:val="000000"/>
                <w:szCs w:val="24"/>
              </w:rPr>
              <w:t>2.小田園農作物的挑選方法及參考文本。</w:t>
            </w:r>
          </w:p>
          <w:p w:rsidR="00112B73" w:rsidRPr="0035191F" w:rsidRDefault="00112B73" w:rsidP="0011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hint="eastAsia"/>
                <w:color w:val="000000"/>
                <w:szCs w:val="24"/>
              </w:rPr>
              <w:t>3.農作物紀錄方式及生長數據統計方式。</w:t>
            </w:r>
          </w:p>
          <w:p w:rsidR="00112B73" w:rsidRPr="0035191F" w:rsidRDefault="00112B73" w:rsidP="0011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hint="eastAsia"/>
                <w:color w:val="000000"/>
                <w:szCs w:val="24"/>
              </w:rPr>
              <w:t>4.環境白皮書內容與議題構思。</w:t>
            </w:r>
          </w:p>
          <w:p w:rsidR="00112B73" w:rsidRPr="0035191F" w:rsidRDefault="00112B73" w:rsidP="0011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hint="eastAsia"/>
                <w:color w:val="000000"/>
                <w:szCs w:val="24"/>
              </w:rPr>
              <w:t>5.環境污染議題的多元面向</w:t>
            </w:r>
          </w:p>
          <w:p w:rsidR="00DB4D08" w:rsidRPr="0035191F" w:rsidRDefault="00112B73" w:rsidP="0011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hint="eastAsia"/>
                <w:color w:val="000000"/>
                <w:szCs w:val="24"/>
              </w:rPr>
              <w:t>6.環境污染來源及問題解決的步驟及整合的策略。</w:t>
            </w:r>
          </w:p>
        </w:tc>
      </w:tr>
      <w:tr w:rsidR="00DB4D08" w:rsidRPr="00002AC2">
        <w:trPr>
          <w:trHeight w:val="101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D08" w:rsidRPr="0035191F" w:rsidRDefault="00DA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總結性評量-</w:t>
            </w:r>
          </w:p>
          <w:p w:rsidR="00DB4D08" w:rsidRPr="0035191F" w:rsidRDefault="00DA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bookmarkStart w:id="1" w:name="_heading=h.gjdgxs" w:colFirst="0" w:colLast="0"/>
            <w:bookmarkEnd w:id="1"/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表現任務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B73" w:rsidRPr="0035191F" w:rsidRDefault="00CA1626" w:rsidP="0011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Gungsuh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9"/>
                <w:id w:val="-1947534953"/>
              </w:sdtPr>
              <w:sdtEndPr>
                <w:rPr>
                  <w:rFonts w:cs="Gungsuh" w:hint="eastAsia"/>
                  <w:color w:val="000000"/>
                </w:rPr>
              </w:sdtEndPr>
              <w:sdtContent>
                <w:r w:rsidR="00112B73" w:rsidRPr="0035191F">
                  <w:rPr>
                    <w:rFonts w:ascii="標楷體" w:eastAsia="標楷體" w:hAnsi="標楷體" w:hint="eastAsia"/>
                    <w:szCs w:val="24"/>
                  </w:rPr>
                  <w:t>1.</w:t>
                </w:r>
              </w:sdtContent>
            </w:sdt>
            <w:r w:rsidR="00112B73" w:rsidRPr="0035191F">
              <w:rPr>
                <w:rFonts w:ascii="標楷體" w:eastAsia="標楷體" w:hAnsi="標楷體" w:cs="Gungsuh" w:hint="eastAsia"/>
                <w:color w:val="000000"/>
                <w:szCs w:val="24"/>
              </w:rPr>
              <w:t xml:space="preserve"> </w:t>
            </w:r>
            <w:r w:rsidR="00112B73" w:rsidRPr="0035191F">
              <w:rPr>
                <w:rFonts w:ascii="標楷體" w:eastAsia="標楷體" w:hAnsi="標楷體" w:cs="新細明體" w:hint="eastAsia"/>
                <w:color w:val="000000"/>
                <w:szCs w:val="24"/>
              </w:rPr>
              <w:t>學生能將田地規劃整理且分析適合耕作的當季農作物完成種植、除草、</w:t>
            </w:r>
            <w:proofErr w:type="gramStart"/>
            <w:r w:rsidR="00112B73" w:rsidRPr="0035191F">
              <w:rPr>
                <w:rFonts w:ascii="標楷體" w:eastAsia="標楷體" w:hAnsi="標楷體" w:cs="新細明體" w:hint="eastAsia"/>
                <w:color w:val="000000"/>
                <w:szCs w:val="24"/>
              </w:rPr>
              <w:t>採</w:t>
            </w:r>
            <w:proofErr w:type="gramEnd"/>
            <w:r w:rsidR="00112B73" w:rsidRPr="0035191F">
              <w:rPr>
                <w:rFonts w:ascii="標楷體" w:eastAsia="標楷體" w:hAnsi="標楷體" w:cs="新細明體" w:hint="eastAsia"/>
                <w:color w:val="000000"/>
                <w:szCs w:val="24"/>
              </w:rPr>
              <w:t>收最後分享種植歷程。</w:t>
            </w:r>
          </w:p>
          <w:p w:rsidR="00112B73" w:rsidRPr="0035191F" w:rsidRDefault="00112B73" w:rsidP="0011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Gungsuh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新細明體" w:hint="eastAsia"/>
                <w:color w:val="000000"/>
                <w:szCs w:val="24"/>
              </w:rPr>
              <w:t>2. 學生能掌握環境污染議題和同學討論選出自己關心議題</w:t>
            </w:r>
            <w:proofErr w:type="gramStart"/>
            <w:r w:rsidRPr="0035191F">
              <w:rPr>
                <w:rFonts w:ascii="標楷體" w:eastAsia="標楷體" w:hAnsi="標楷體" w:cs="新細明體" w:hint="eastAsia"/>
                <w:color w:val="000000"/>
                <w:szCs w:val="24"/>
              </w:rPr>
              <w:t>最後同整出</w:t>
            </w:r>
            <w:proofErr w:type="gramEnd"/>
            <w:r w:rsidRPr="0035191F">
              <w:rPr>
                <w:rFonts w:ascii="標楷體" w:eastAsia="標楷體" w:hAnsi="標楷體" w:cs="新細明體" w:hint="eastAsia"/>
                <w:color w:val="000000"/>
                <w:szCs w:val="24"/>
              </w:rPr>
              <w:t>環境教育白皮書</w:t>
            </w:r>
            <w:r w:rsidRPr="0035191F">
              <w:rPr>
                <w:rFonts w:ascii="標楷體" w:eastAsia="標楷體" w:hAnsi="標楷體" w:cs="Gungsuh" w:hint="eastAsia"/>
                <w:color w:val="000000"/>
                <w:szCs w:val="24"/>
              </w:rPr>
              <w:t>-</w:t>
            </w:r>
            <w:r w:rsidRPr="0035191F">
              <w:rPr>
                <w:rFonts w:ascii="標楷體" w:eastAsia="標楷體" w:hAnsi="標楷體" w:cs="新細明體" w:hint="eastAsia"/>
                <w:color w:val="000000"/>
                <w:szCs w:val="24"/>
              </w:rPr>
              <w:t>三折頁製作。</w:t>
            </w:r>
          </w:p>
          <w:p w:rsidR="00DB4D08" w:rsidRPr="0035191F" w:rsidRDefault="00DB4D08" w:rsidP="00F62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B4D08" w:rsidRPr="00002AC2" w:rsidTr="00112B73">
        <w:trPr>
          <w:trHeight w:val="68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4D08" w:rsidRPr="0035191F" w:rsidRDefault="00DA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學習進度</w:t>
            </w:r>
          </w:p>
          <w:p w:rsidR="00DB4D08" w:rsidRPr="0035191F" w:rsidRDefault="00DA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次/節數</w:t>
            </w:r>
          </w:p>
        </w:tc>
        <w:tc>
          <w:tcPr>
            <w:tcW w:w="6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D08" w:rsidRPr="0035191F" w:rsidRDefault="00DA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單元/子題</w:t>
            </w:r>
          </w:p>
          <w:p w:rsidR="00DB4D08" w:rsidRPr="0035191F" w:rsidRDefault="00DA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PMingLiu"/>
                <w:color w:val="000000"/>
                <w:szCs w:val="24"/>
              </w:rPr>
              <w:t>單元/子題可合併數</w:t>
            </w:r>
            <w:proofErr w:type="gramStart"/>
            <w:r w:rsidRPr="0035191F">
              <w:rPr>
                <w:rFonts w:ascii="標楷體" w:eastAsia="標楷體" w:hAnsi="標楷體" w:cs="PMingLiu"/>
                <w:color w:val="000000"/>
                <w:szCs w:val="24"/>
              </w:rPr>
              <w:t>週整合敘寫或</w:t>
            </w:r>
            <w:proofErr w:type="gramEnd"/>
            <w:r w:rsidRPr="0035191F">
              <w:rPr>
                <w:rFonts w:ascii="標楷體" w:eastAsia="標楷體" w:hAnsi="標楷體" w:cs="PMingLiu"/>
                <w:color w:val="000000"/>
                <w:szCs w:val="24"/>
              </w:rPr>
              <w:t>依各</w:t>
            </w:r>
            <w:proofErr w:type="gramStart"/>
            <w:r w:rsidRPr="0035191F">
              <w:rPr>
                <w:rFonts w:ascii="標楷體" w:eastAsia="標楷體" w:hAnsi="標楷體" w:cs="PMingLiu"/>
                <w:color w:val="000000"/>
                <w:szCs w:val="24"/>
              </w:rPr>
              <w:t>週</w:t>
            </w:r>
            <w:proofErr w:type="gramEnd"/>
            <w:r w:rsidRPr="0035191F">
              <w:rPr>
                <w:rFonts w:ascii="標楷體" w:eastAsia="標楷體" w:hAnsi="標楷體" w:cs="PMingLiu"/>
                <w:color w:val="000000"/>
                <w:szCs w:val="24"/>
              </w:rPr>
              <w:t>次</w:t>
            </w:r>
            <w:proofErr w:type="gramStart"/>
            <w:r w:rsidRPr="0035191F">
              <w:rPr>
                <w:rFonts w:ascii="標楷體" w:eastAsia="標楷體" w:hAnsi="標楷體" w:cs="PMingLiu"/>
                <w:color w:val="000000"/>
                <w:szCs w:val="24"/>
              </w:rPr>
              <w:t>進度敘寫</w:t>
            </w:r>
            <w:proofErr w:type="gramEnd"/>
            <w:r w:rsidRPr="0035191F">
              <w:rPr>
                <w:rFonts w:ascii="標楷體" w:eastAsia="標楷體" w:hAnsi="標楷體" w:cs="PMingLiu"/>
                <w:color w:val="000000"/>
                <w:szCs w:val="24"/>
              </w:rPr>
              <w:t>。</w:t>
            </w:r>
          </w:p>
        </w:tc>
        <w:tc>
          <w:tcPr>
            <w:tcW w:w="6662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D08" w:rsidRPr="0035191F" w:rsidRDefault="00DA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單元內容與學習活動</w:t>
            </w:r>
          </w:p>
        </w:tc>
        <w:tc>
          <w:tcPr>
            <w:tcW w:w="517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4D08" w:rsidRPr="0035191F" w:rsidRDefault="00DA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 xml:space="preserve">形成性評量(檢核點)/期末總結性 </w:t>
            </w:r>
          </w:p>
        </w:tc>
      </w:tr>
      <w:tr w:rsidR="00002AC2" w:rsidRPr="00002AC2" w:rsidTr="00002AC2">
        <w:trPr>
          <w:trHeight w:val="932"/>
          <w:jc w:val="center"/>
        </w:trPr>
        <w:tc>
          <w:tcPr>
            <w:tcW w:w="1679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</w:p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學</w:t>
            </w:r>
          </w:p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期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</w:p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1 </w:t>
            </w:r>
          </w:p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51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 w:rsidRPr="0035191F">
              <w:rPr>
                <w:rFonts w:ascii="標楷體" w:eastAsia="標楷體" w:hAnsi="標楷體" w:hint="eastAsia"/>
                <w:color w:val="000000"/>
                <w:szCs w:val="24"/>
              </w:rPr>
              <w:t>課程簡介與分組</w:t>
            </w:r>
          </w:p>
        </w:tc>
        <w:tc>
          <w:tcPr>
            <w:tcW w:w="666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AC2" w:rsidRPr="0035191F" w:rsidRDefault="00002AC2" w:rsidP="0011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PMingLiu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新細明體" w:hint="eastAsia"/>
                <w:color w:val="000000"/>
                <w:szCs w:val="24"/>
              </w:rPr>
              <w:t>1. 介紹課程與評量方式</w:t>
            </w:r>
          </w:p>
          <w:p w:rsidR="00002AC2" w:rsidRPr="0035191F" w:rsidRDefault="00002AC2" w:rsidP="0011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PMingLiu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新細明體" w:hint="eastAsia"/>
                <w:color w:val="000000"/>
                <w:szCs w:val="24"/>
              </w:rPr>
              <w:t>2. 小組分組討論何為環境教育</w:t>
            </w:r>
          </w:p>
        </w:tc>
        <w:tc>
          <w:tcPr>
            <w:tcW w:w="517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2AC2" w:rsidRPr="0035191F" w:rsidRDefault="00002AC2" w:rsidP="00112B73">
            <w:pPr>
              <w:rPr>
                <w:rFonts w:ascii="標楷體" w:eastAsia="標楷體" w:hAnsi="標楷體" w:cs="PMingLiu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新細明體" w:hint="eastAsia"/>
                <w:color w:val="000000"/>
                <w:szCs w:val="24"/>
              </w:rPr>
              <w:t>學生能說出環境教育的意涵</w:t>
            </w:r>
          </w:p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002AC2" w:rsidRPr="00002AC2" w:rsidTr="00002AC2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</w:p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 w:hint="eastAsia"/>
                <w:color w:val="000000"/>
                <w:szCs w:val="24"/>
              </w:rPr>
              <w:t>2-4</w:t>
            </w:r>
          </w:p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51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hint="eastAsia"/>
                <w:color w:val="000000"/>
                <w:szCs w:val="24"/>
              </w:rPr>
              <w:t>再</w:t>
            </w:r>
            <w:proofErr w:type="gramStart"/>
            <w:r w:rsidRPr="0035191F">
              <w:rPr>
                <w:rFonts w:ascii="標楷體" w:eastAsia="標楷體" w:hAnsi="標楷體" w:hint="eastAsia"/>
                <w:color w:val="000000"/>
                <w:szCs w:val="24"/>
              </w:rPr>
              <w:t>探興福</w:t>
            </w:r>
            <w:proofErr w:type="gramEnd"/>
            <w:r w:rsidRPr="0035191F">
              <w:rPr>
                <w:rFonts w:ascii="標楷體" w:eastAsia="標楷體" w:hAnsi="標楷體" w:hint="eastAsia"/>
                <w:color w:val="000000"/>
                <w:szCs w:val="24"/>
              </w:rPr>
              <w:t>校園</w:t>
            </w:r>
          </w:p>
        </w:tc>
        <w:tc>
          <w:tcPr>
            <w:tcW w:w="666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AC2" w:rsidRPr="0035191F" w:rsidRDefault="00002AC2" w:rsidP="0011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hint="eastAsia"/>
                <w:color w:val="000000"/>
                <w:szCs w:val="24"/>
              </w:rPr>
              <w:t>1. 再</w:t>
            </w:r>
            <w:proofErr w:type="gramStart"/>
            <w:r w:rsidRPr="0035191F">
              <w:rPr>
                <w:rFonts w:ascii="標楷體" w:eastAsia="標楷體" w:hAnsi="標楷體" w:hint="eastAsia"/>
                <w:color w:val="000000"/>
                <w:szCs w:val="24"/>
              </w:rPr>
              <w:t>視興福</w:t>
            </w:r>
            <w:proofErr w:type="gramEnd"/>
            <w:r w:rsidRPr="0035191F">
              <w:rPr>
                <w:rFonts w:ascii="標楷體" w:eastAsia="標楷體" w:hAnsi="標楷體" w:hint="eastAsia"/>
                <w:color w:val="000000"/>
                <w:szCs w:val="24"/>
              </w:rPr>
              <w:t>校園的空間分佈</w:t>
            </w:r>
          </w:p>
          <w:p w:rsidR="00002AC2" w:rsidRPr="0035191F" w:rsidRDefault="00002AC2" w:rsidP="0011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proofErr w:type="gramStart"/>
            <w:r w:rsidRPr="0035191F">
              <w:rPr>
                <w:rFonts w:ascii="標楷體" w:eastAsia="標楷體" w:hAnsi="標楷體" w:hint="eastAsia"/>
                <w:color w:val="000000"/>
                <w:szCs w:val="24"/>
              </w:rPr>
              <w:t>了解興福校園</w:t>
            </w:r>
            <w:proofErr w:type="gramEnd"/>
            <w:r w:rsidRPr="0035191F">
              <w:rPr>
                <w:rFonts w:ascii="標楷體" w:eastAsia="標楷體" w:hAnsi="標楷體" w:hint="eastAsia"/>
                <w:color w:val="000000"/>
                <w:szCs w:val="24"/>
              </w:rPr>
              <w:t>的植物種類及分布並進行QR CODE編碼</w:t>
            </w:r>
          </w:p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7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2AC2" w:rsidRPr="0035191F" w:rsidRDefault="00002AC2" w:rsidP="0011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 w:hint="eastAsia"/>
                <w:color w:val="000000"/>
                <w:szCs w:val="24"/>
              </w:rPr>
              <w:t>1.學生能小組討論並畫出空間位置。(學習單)</w:t>
            </w:r>
          </w:p>
          <w:p w:rsidR="00002AC2" w:rsidRPr="0035191F" w:rsidRDefault="00002AC2" w:rsidP="0011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 w:hint="eastAsia"/>
                <w:color w:val="000000"/>
                <w:szCs w:val="24"/>
              </w:rPr>
              <w:t>2.學生小組能記錄植物的外觀及型態並利用網路資源找出名稱QR CODE編碼的植物數</w:t>
            </w:r>
          </w:p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002AC2" w:rsidRPr="00002AC2" w:rsidTr="00002AC2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</w:p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 w:hint="eastAsia"/>
                <w:color w:val="000000"/>
                <w:szCs w:val="24"/>
              </w:rPr>
              <w:t>5</w:t>
            </w: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-</w:t>
            </w:r>
            <w:r w:rsidRPr="0035191F">
              <w:rPr>
                <w:rFonts w:ascii="標楷體" w:eastAsia="標楷體" w:hAnsi="標楷體" w:cs="標楷體" w:hint="eastAsia"/>
                <w:color w:val="000000"/>
                <w:szCs w:val="24"/>
              </w:rPr>
              <w:t>8</w:t>
            </w:r>
          </w:p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51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 w:rsidRPr="0035191F">
              <w:rPr>
                <w:rFonts w:ascii="標楷體" w:eastAsia="標楷體" w:hAnsi="標楷體" w:hint="eastAsia"/>
                <w:color w:val="000000"/>
                <w:szCs w:val="24"/>
              </w:rPr>
              <w:t>規劃興福小</w:t>
            </w:r>
            <w:proofErr w:type="gramEnd"/>
            <w:r w:rsidRPr="0035191F">
              <w:rPr>
                <w:rFonts w:ascii="標楷體" w:eastAsia="標楷體" w:hAnsi="標楷體" w:hint="eastAsia"/>
                <w:color w:val="000000"/>
                <w:szCs w:val="24"/>
              </w:rPr>
              <w:t>田園</w:t>
            </w:r>
          </w:p>
        </w:tc>
        <w:tc>
          <w:tcPr>
            <w:tcW w:w="666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AC2" w:rsidRPr="0035191F" w:rsidRDefault="00002AC2" w:rsidP="0011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 w:hint="eastAsia"/>
                <w:color w:val="000000"/>
                <w:szCs w:val="24"/>
              </w:rPr>
              <w:t>1.說明推廣小田園的想法以及實作的概念</w:t>
            </w:r>
          </w:p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 w:hint="eastAsia"/>
                <w:color w:val="000000"/>
                <w:szCs w:val="24"/>
              </w:rPr>
              <w:t>2.</w:t>
            </w:r>
            <w:proofErr w:type="gramStart"/>
            <w:r w:rsidRPr="0035191F">
              <w:rPr>
                <w:rFonts w:ascii="標楷體" w:eastAsia="標楷體" w:hAnsi="標楷體" w:cs="標楷體" w:hint="eastAsia"/>
                <w:color w:val="000000"/>
                <w:szCs w:val="24"/>
              </w:rPr>
              <w:t>討論興福校園</w:t>
            </w:r>
            <w:proofErr w:type="gramEnd"/>
            <w:r w:rsidRPr="0035191F">
              <w:rPr>
                <w:rFonts w:ascii="標楷體" w:eastAsia="標楷體" w:hAnsi="標楷體" w:cs="標楷體" w:hint="eastAsia"/>
                <w:color w:val="000000"/>
                <w:szCs w:val="24"/>
              </w:rPr>
              <w:t>中適合小田園實施的空間</w:t>
            </w:r>
          </w:p>
        </w:tc>
        <w:tc>
          <w:tcPr>
            <w:tcW w:w="517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2AC2" w:rsidRPr="00112B73" w:rsidRDefault="00002AC2" w:rsidP="00112B73">
            <w:pPr>
              <w:widowControl/>
              <w:suppressAutoHyphens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91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Pr="00112B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學生能說出何謂小田園的核心概念</w:t>
            </w:r>
            <w:r w:rsidRPr="00112B7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:rsidR="00002AC2" w:rsidRPr="0035191F" w:rsidRDefault="00002AC2" w:rsidP="0011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新細明體" w:hint="eastAsia"/>
                <w:kern w:val="0"/>
                <w:szCs w:val="24"/>
              </w:rPr>
              <w:t>2. 學</w:t>
            </w:r>
            <w:r w:rsidRPr="0035191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生能提出對適合空間的看法</w:t>
            </w:r>
            <w:r w:rsidRPr="0035191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</w:tc>
      </w:tr>
      <w:tr w:rsidR="00002AC2" w:rsidRPr="00002AC2" w:rsidTr="00002AC2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2AC2" w:rsidRPr="0035191F" w:rsidRDefault="00002AC2" w:rsidP="0011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</w:p>
          <w:p w:rsidR="00002AC2" w:rsidRPr="0035191F" w:rsidRDefault="00002AC2" w:rsidP="0011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 w:hint="eastAsia"/>
                <w:color w:val="000000"/>
                <w:szCs w:val="24"/>
              </w:rPr>
              <w:t>9</w:t>
            </w: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-</w:t>
            </w:r>
            <w:r w:rsidRPr="0035191F">
              <w:rPr>
                <w:rFonts w:ascii="標楷體" w:eastAsia="標楷體" w:hAnsi="標楷體" w:cs="標楷體" w:hint="eastAsia"/>
                <w:color w:val="000000"/>
                <w:szCs w:val="24"/>
              </w:rPr>
              <w:t>11</w:t>
            </w:r>
          </w:p>
          <w:p w:rsidR="00002AC2" w:rsidRPr="0035191F" w:rsidRDefault="00002AC2" w:rsidP="0011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51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AC2" w:rsidRPr="0035191F" w:rsidRDefault="00002AC2" w:rsidP="0011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hint="eastAsia"/>
                <w:color w:val="000000"/>
                <w:szCs w:val="24"/>
              </w:rPr>
              <w:t>實</w:t>
            </w:r>
            <w:proofErr w:type="gramStart"/>
            <w:r w:rsidRPr="0035191F">
              <w:rPr>
                <w:rFonts w:ascii="標楷體" w:eastAsia="標楷體" w:hAnsi="標楷體" w:hint="eastAsia"/>
                <w:color w:val="000000"/>
                <w:szCs w:val="24"/>
              </w:rPr>
              <w:t>作興福小</w:t>
            </w:r>
            <w:proofErr w:type="gramEnd"/>
            <w:r w:rsidRPr="0035191F">
              <w:rPr>
                <w:rFonts w:ascii="標楷體" w:eastAsia="標楷體" w:hAnsi="標楷體" w:hint="eastAsia"/>
                <w:color w:val="000000"/>
                <w:szCs w:val="24"/>
              </w:rPr>
              <w:t>田園前的先備知識</w:t>
            </w:r>
          </w:p>
        </w:tc>
        <w:tc>
          <w:tcPr>
            <w:tcW w:w="666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AC2" w:rsidRPr="0035191F" w:rsidRDefault="00002AC2" w:rsidP="00112B73">
            <w:pPr>
              <w:pStyle w:val="Web"/>
              <w:numPr>
                <w:ilvl w:val="0"/>
                <w:numId w:val="3"/>
              </w:numPr>
              <w:suppressAutoHyphens w:val="0"/>
              <w:spacing w:before="0" w:after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知道耕作時所需要的工具名稱以及工具的用途與使用方式</w:t>
            </w:r>
          </w:p>
          <w:p w:rsidR="00002AC2" w:rsidRPr="0035191F" w:rsidRDefault="00002AC2" w:rsidP="00112B73">
            <w:pPr>
              <w:pStyle w:val="Web"/>
              <w:suppressAutoHyphens w:val="0"/>
              <w:spacing w:before="0" w:after="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2. 適合種植農作物的選擇</w:t>
            </w:r>
          </w:p>
          <w:p w:rsidR="00002AC2" w:rsidRPr="0035191F" w:rsidRDefault="00002AC2" w:rsidP="00112B73">
            <w:pPr>
              <w:pStyle w:val="Web"/>
              <w:suppressAutoHyphens w:val="0"/>
              <w:spacing w:before="0" w:after="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3. 了解土壤對種植物的影響</w:t>
            </w:r>
          </w:p>
        </w:tc>
        <w:tc>
          <w:tcPr>
            <w:tcW w:w="517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2AC2" w:rsidRPr="0035191F" w:rsidRDefault="00002AC2" w:rsidP="00112B73">
            <w:pPr>
              <w:pStyle w:val="Web"/>
              <w:spacing w:before="0" w:after="0"/>
              <w:rPr>
                <w:rFonts w:ascii="標楷體" w:eastAsia="標楷體" w:hAnsi="標楷體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1.以學習單評量學生對耕作工具的認知多寡</w:t>
            </w:r>
            <w:r w:rsidRPr="0035191F">
              <w:rPr>
                <w:rFonts w:ascii="標楷體" w:eastAsia="標楷體" w:hAnsi="標楷體"/>
                <w:color w:val="000000"/>
              </w:rPr>
              <w:t>。</w:t>
            </w:r>
          </w:p>
          <w:p w:rsidR="00002AC2" w:rsidRPr="0035191F" w:rsidRDefault="00002AC2" w:rsidP="00002AC2">
            <w:pPr>
              <w:pStyle w:val="Web"/>
              <w:spacing w:before="0" w:after="0"/>
              <w:rPr>
                <w:rFonts w:ascii="標楷體" w:eastAsia="標楷體" w:hAnsi="標楷體"/>
              </w:rPr>
            </w:pPr>
            <w:r w:rsidRPr="0035191F">
              <w:rPr>
                <w:rFonts w:ascii="標楷體" w:eastAsia="標楷體" w:hAnsi="標楷體" w:cs="Calibri" w:hint="eastAsia"/>
                <w:kern w:val="3"/>
              </w:rPr>
              <w:t>2.</w:t>
            </w:r>
            <w:r w:rsidRPr="0035191F">
              <w:rPr>
                <w:rFonts w:ascii="標楷體" w:eastAsia="標楷體" w:hAnsi="標楷體" w:hint="eastAsia"/>
                <w:color w:val="000000"/>
              </w:rPr>
              <w:t>學生能小組根據網路資源找尋出當季季節適合種植的農作物</w:t>
            </w:r>
            <w:r w:rsidRPr="0035191F">
              <w:rPr>
                <w:rFonts w:ascii="標楷體" w:eastAsia="標楷體" w:hAnsi="標楷體"/>
                <w:color w:val="000000"/>
              </w:rPr>
              <w:t>。</w:t>
            </w:r>
          </w:p>
        </w:tc>
      </w:tr>
      <w:tr w:rsidR="00002AC2" w:rsidRPr="00002AC2" w:rsidTr="00002AC2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2AC2" w:rsidRPr="0035191F" w:rsidRDefault="00002AC2" w:rsidP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</w:p>
          <w:p w:rsidR="00002AC2" w:rsidRPr="0035191F" w:rsidRDefault="00002AC2" w:rsidP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 w:hint="eastAsia"/>
                <w:color w:val="000000"/>
                <w:szCs w:val="24"/>
              </w:rPr>
              <w:t>12</w:t>
            </w: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-</w:t>
            </w:r>
            <w:r w:rsidRPr="0035191F">
              <w:rPr>
                <w:rFonts w:ascii="標楷體" w:eastAsia="標楷體" w:hAnsi="標楷體" w:cs="標楷體" w:hint="eastAsia"/>
                <w:color w:val="000000"/>
                <w:szCs w:val="24"/>
              </w:rPr>
              <w:t>18</w:t>
            </w:r>
          </w:p>
          <w:p w:rsidR="00002AC2" w:rsidRPr="0035191F" w:rsidRDefault="00002AC2" w:rsidP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51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AC2" w:rsidRPr="0035191F" w:rsidRDefault="00002AC2" w:rsidP="0011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hint="eastAsia"/>
                <w:color w:val="000000"/>
                <w:szCs w:val="24"/>
              </w:rPr>
              <w:t>實</w:t>
            </w:r>
            <w:proofErr w:type="gramStart"/>
            <w:r w:rsidRPr="0035191F">
              <w:rPr>
                <w:rFonts w:ascii="標楷體" w:eastAsia="標楷體" w:hAnsi="標楷體" w:hint="eastAsia"/>
                <w:color w:val="000000"/>
                <w:szCs w:val="24"/>
              </w:rPr>
              <w:t>作興福小</w:t>
            </w:r>
            <w:proofErr w:type="gramEnd"/>
            <w:r w:rsidRPr="0035191F">
              <w:rPr>
                <w:rFonts w:ascii="標楷體" w:eastAsia="標楷體" w:hAnsi="標楷體" w:hint="eastAsia"/>
                <w:color w:val="000000"/>
                <w:szCs w:val="24"/>
              </w:rPr>
              <w:t>田園</w:t>
            </w:r>
          </w:p>
        </w:tc>
        <w:tc>
          <w:tcPr>
            <w:tcW w:w="666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AC2" w:rsidRPr="0035191F" w:rsidRDefault="00002AC2" w:rsidP="00002AC2">
            <w:pPr>
              <w:pStyle w:val="Web"/>
              <w:numPr>
                <w:ilvl w:val="0"/>
                <w:numId w:val="6"/>
              </w:numPr>
              <w:suppressAutoHyphens w:val="0"/>
              <w:spacing w:before="0" w:after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針對施作的小田園場地進行空間</w:t>
            </w:r>
            <w:proofErr w:type="gramStart"/>
            <w:r w:rsidRPr="0035191F"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 w:rsidRPr="0035191F">
              <w:rPr>
                <w:rFonts w:ascii="標楷體" w:eastAsia="標楷體" w:hAnsi="標楷體" w:hint="eastAsia"/>
                <w:color w:val="000000"/>
              </w:rPr>
              <w:t>畫</w:t>
            </w:r>
          </w:p>
          <w:p w:rsidR="00002AC2" w:rsidRPr="0035191F" w:rsidRDefault="00002AC2" w:rsidP="00002AC2">
            <w:pPr>
              <w:pStyle w:val="Web"/>
              <w:numPr>
                <w:ilvl w:val="0"/>
                <w:numId w:val="6"/>
              </w:numPr>
              <w:suppressAutoHyphens w:val="0"/>
              <w:spacing w:before="0" w:after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能利用合適的工具進行小田園場地的整修(鋤草</w:t>
            </w:r>
            <w:r w:rsidRPr="0035191F">
              <w:rPr>
                <w:rFonts w:ascii="標楷體" w:eastAsia="標楷體" w:hAnsi="標楷體"/>
                <w:color w:val="000000"/>
              </w:rPr>
              <w:t>、</w:t>
            </w:r>
            <w:r w:rsidRPr="0035191F">
              <w:rPr>
                <w:rFonts w:ascii="標楷體" w:eastAsia="標楷體" w:hAnsi="標楷體" w:hint="eastAsia"/>
                <w:color w:val="000000"/>
              </w:rPr>
              <w:t>翻土)</w:t>
            </w:r>
          </w:p>
          <w:p w:rsidR="00002AC2" w:rsidRPr="0035191F" w:rsidRDefault="00002AC2" w:rsidP="00002AC2">
            <w:pPr>
              <w:pStyle w:val="Web"/>
              <w:suppressAutoHyphens w:val="0"/>
              <w:spacing w:before="0" w:after="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3. 將選取的幼苗植株進行種植並且記錄生長過程</w:t>
            </w:r>
          </w:p>
          <w:p w:rsidR="00002AC2" w:rsidRPr="0035191F" w:rsidRDefault="00002AC2" w:rsidP="00F62890">
            <w:pPr>
              <w:pStyle w:val="Web"/>
              <w:suppressAutoHyphens w:val="0"/>
              <w:spacing w:before="0" w:after="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4. 記錄過程中，每週討論生長的情況以及造成生長的影響有  哪些</w:t>
            </w:r>
            <w:bookmarkStart w:id="2" w:name="_GoBack"/>
            <w:bookmarkEnd w:id="2"/>
          </w:p>
        </w:tc>
        <w:tc>
          <w:tcPr>
            <w:tcW w:w="517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2AC2" w:rsidRPr="0035191F" w:rsidRDefault="00002AC2" w:rsidP="00002AC2">
            <w:pPr>
              <w:pStyle w:val="Web"/>
              <w:spacing w:before="0" w:after="0"/>
              <w:rPr>
                <w:rFonts w:ascii="標楷體" w:eastAsia="標楷體" w:hAnsi="標楷體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1.小組能發表小田園規劃的想法</w:t>
            </w:r>
            <w:r w:rsidRPr="0035191F">
              <w:rPr>
                <w:rFonts w:ascii="標楷體" w:eastAsia="標楷體" w:hAnsi="標楷體"/>
                <w:color w:val="000000"/>
              </w:rPr>
              <w:t>。</w:t>
            </w:r>
          </w:p>
          <w:p w:rsidR="00002AC2" w:rsidRPr="0035191F" w:rsidRDefault="00002AC2" w:rsidP="00002AC2">
            <w:pPr>
              <w:pStyle w:val="Web"/>
              <w:spacing w:before="0" w:after="0"/>
              <w:rPr>
                <w:rFonts w:ascii="標楷體" w:eastAsia="標楷體" w:hAnsi="標楷體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2.小組能共同完成植物紀錄(持續記錄)，作為數據的資料</w:t>
            </w:r>
          </w:p>
          <w:p w:rsidR="00002AC2" w:rsidRPr="0035191F" w:rsidRDefault="00002AC2" w:rsidP="00002AC2">
            <w:pPr>
              <w:pStyle w:val="Web"/>
              <w:spacing w:before="0" w:after="0"/>
              <w:rPr>
                <w:rFonts w:ascii="標楷體" w:eastAsia="標楷體" w:hAnsi="標楷體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3.學生完成植物生長的紀錄表</w:t>
            </w:r>
          </w:p>
          <w:p w:rsidR="00002AC2" w:rsidRPr="0035191F" w:rsidRDefault="00002AC2" w:rsidP="00002AC2">
            <w:pPr>
              <w:pStyle w:val="Web"/>
              <w:spacing w:before="0" w:after="0"/>
              <w:rPr>
                <w:rFonts w:ascii="標楷體" w:eastAsia="標楷體" w:hAnsi="標楷體"/>
                <w:color w:val="000000"/>
              </w:rPr>
            </w:pPr>
            <w:r w:rsidRPr="0035191F">
              <w:rPr>
                <w:rFonts w:ascii="標楷體" w:eastAsia="標楷體" w:hAnsi="標楷體"/>
                <w:color w:val="000000"/>
              </w:rPr>
              <w:t>。</w:t>
            </w:r>
          </w:p>
        </w:tc>
      </w:tr>
      <w:tr w:rsidR="00002AC2" w:rsidRPr="00002AC2" w:rsidTr="00002AC2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2AC2" w:rsidRPr="0035191F" w:rsidRDefault="00002AC2" w:rsidP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</w:p>
          <w:p w:rsidR="00002AC2" w:rsidRPr="0035191F" w:rsidRDefault="00002AC2" w:rsidP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 w:hint="eastAsia"/>
                <w:color w:val="000000"/>
                <w:szCs w:val="24"/>
              </w:rPr>
              <w:t>19</w:t>
            </w: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-</w:t>
            </w:r>
            <w:r w:rsidRPr="0035191F">
              <w:rPr>
                <w:rFonts w:ascii="標楷體" w:eastAsia="標楷體" w:hAnsi="標楷體" w:cs="標楷體" w:hint="eastAsia"/>
                <w:color w:val="000000"/>
                <w:szCs w:val="24"/>
              </w:rPr>
              <w:t>20</w:t>
            </w:r>
          </w:p>
          <w:p w:rsidR="00002AC2" w:rsidRPr="0035191F" w:rsidRDefault="00002AC2" w:rsidP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51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AC2" w:rsidRPr="0035191F" w:rsidRDefault="00002AC2" w:rsidP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hint="eastAsia"/>
                <w:color w:val="000000"/>
                <w:szCs w:val="24"/>
              </w:rPr>
              <w:t>生命教育</w:t>
            </w:r>
          </w:p>
          <w:p w:rsidR="00002AC2" w:rsidRPr="0035191F" w:rsidRDefault="00002AC2" w:rsidP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35191F">
              <w:rPr>
                <w:rFonts w:ascii="標楷體" w:eastAsia="標楷體" w:hAnsi="標楷體" w:hint="eastAsia"/>
                <w:color w:val="000000"/>
                <w:szCs w:val="24"/>
              </w:rPr>
              <w:t>採收興福</w:t>
            </w:r>
            <w:proofErr w:type="gramEnd"/>
            <w:r w:rsidRPr="0035191F">
              <w:rPr>
                <w:rFonts w:ascii="標楷體" w:eastAsia="標楷體" w:hAnsi="標楷體" w:hint="eastAsia"/>
                <w:color w:val="000000"/>
                <w:szCs w:val="24"/>
              </w:rPr>
              <w:t>小田園成果並分享及回饋</w:t>
            </w:r>
          </w:p>
          <w:p w:rsidR="00002AC2" w:rsidRPr="0035191F" w:rsidRDefault="00002AC2" w:rsidP="0011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66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AC2" w:rsidRPr="0035191F" w:rsidRDefault="00002AC2" w:rsidP="00002AC2">
            <w:pPr>
              <w:pStyle w:val="Web"/>
              <w:numPr>
                <w:ilvl w:val="0"/>
                <w:numId w:val="9"/>
              </w:numPr>
              <w:suppressAutoHyphens w:val="0"/>
              <w:spacing w:before="0" w:after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融入生命教育課程</w:t>
            </w:r>
          </w:p>
          <w:p w:rsidR="00002AC2" w:rsidRPr="0035191F" w:rsidRDefault="00002AC2" w:rsidP="00002AC2">
            <w:pPr>
              <w:pStyle w:val="Web"/>
              <w:numPr>
                <w:ilvl w:val="0"/>
                <w:numId w:val="9"/>
              </w:numPr>
              <w:suppressAutoHyphens w:val="0"/>
              <w:spacing w:before="0" w:after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小組</w:t>
            </w:r>
            <w:proofErr w:type="gramStart"/>
            <w:r w:rsidRPr="0035191F">
              <w:rPr>
                <w:rFonts w:ascii="標楷體" w:eastAsia="標楷體" w:hAnsi="標楷體" w:hint="eastAsia"/>
                <w:color w:val="000000"/>
              </w:rPr>
              <w:t>採收各</w:t>
            </w:r>
            <w:proofErr w:type="gramEnd"/>
            <w:r w:rsidRPr="0035191F">
              <w:rPr>
                <w:rFonts w:ascii="標楷體" w:eastAsia="標楷體" w:hAnsi="標楷體" w:hint="eastAsia"/>
                <w:color w:val="000000"/>
              </w:rPr>
              <w:t>組種植成果</w:t>
            </w:r>
          </w:p>
          <w:p w:rsidR="00002AC2" w:rsidRPr="0035191F" w:rsidRDefault="00002AC2" w:rsidP="00002AC2">
            <w:pPr>
              <w:pStyle w:val="Web"/>
              <w:numPr>
                <w:ilvl w:val="0"/>
                <w:numId w:val="9"/>
              </w:numPr>
              <w:suppressAutoHyphens w:val="0"/>
              <w:spacing w:before="0" w:after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小組分享種植心得</w:t>
            </w:r>
          </w:p>
          <w:p w:rsidR="00002AC2" w:rsidRPr="0035191F" w:rsidRDefault="00002AC2" w:rsidP="00002AC2">
            <w:pPr>
              <w:pStyle w:val="Web"/>
              <w:numPr>
                <w:ilvl w:val="0"/>
                <w:numId w:val="9"/>
              </w:numPr>
              <w:suppressAutoHyphens w:val="0"/>
              <w:spacing w:before="0" w:after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小組給予</w:t>
            </w:r>
            <w:proofErr w:type="gramStart"/>
            <w:r w:rsidRPr="0035191F">
              <w:rPr>
                <w:rFonts w:ascii="標楷體" w:eastAsia="標楷體" w:hAnsi="標楷體" w:hint="eastAsia"/>
                <w:color w:val="000000"/>
              </w:rPr>
              <w:t>組間的回饋</w:t>
            </w:r>
            <w:proofErr w:type="gramEnd"/>
          </w:p>
          <w:p w:rsidR="00002AC2" w:rsidRPr="0035191F" w:rsidRDefault="00002AC2" w:rsidP="00002AC2">
            <w:pPr>
              <w:pStyle w:val="Web"/>
              <w:numPr>
                <w:ilvl w:val="0"/>
                <w:numId w:val="9"/>
              </w:numPr>
              <w:suppressAutoHyphens w:val="0"/>
              <w:spacing w:before="0" w:after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lastRenderedPageBreak/>
              <w:t>連結學期初環境教育的重要性</w:t>
            </w:r>
          </w:p>
        </w:tc>
        <w:tc>
          <w:tcPr>
            <w:tcW w:w="517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2AC2" w:rsidRPr="00002AC2" w:rsidRDefault="00002AC2" w:rsidP="00002AC2">
            <w:pPr>
              <w:widowControl/>
              <w:suppressAutoHyphens w:val="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91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1.</w:t>
            </w:r>
            <w:r w:rsidRPr="00002A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紀錄種植成果</w:t>
            </w:r>
          </w:p>
          <w:p w:rsidR="00002AC2" w:rsidRPr="00002AC2" w:rsidRDefault="00002AC2" w:rsidP="00002AC2">
            <w:pPr>
              <w:widowControl/>
              <w:suppressAutoHyphens w:val="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91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Pr="00002A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分享</w:t>
            </w:r>
            <w:proofErr w:type="gramStart"/>
            <w:r w:rsidRPr="00002A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採</w:t>
            </w:r>
            <w:proofErr w:type="gramEnd"/>
            <w:r w:rsidRPr="00002A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收心得</w:t>
            </w:r>
          </w:p>
          <w:p w:rsidR="00002AC2" w:rsidRPr="00002AC2" w:rsidRDefault="00002AC2" w:rsidP="00002AC2">
            <w:pPr>
              <w:widowControl/>
              <w:suppressAutoHyphens w:val="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91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</w:t>
            </w:r>
            <w:r w:rsidRPr="00002A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給予別組回饋</w:t>
            </w:r>
          </w:p>
          <w:p w:rsidR="00002AC2" w:rsidRPr="0035191F" w:rsidRDefault="00002AC2" w:rsidP="00002AC2">
            <w:pPr>
              <w:pStyle w:val="Web"/>
              <w:spacing w:before="0" w:after="0"/>
              <w:rPr>
                <w:rFonts w:ascii="標楷體" w:eastAsia="標楷體" w:hAnsi="標楷體"/>
                <w:color w:val="000000"/>
              </w:rPr>
            </w:pPr>
          </w:p>
        </w:tc>
      </w:tr>
      <w:tr w:rsidR="00002AC2" w:rsidRPr="00002AC2" w:rsidTr="00002AC2">
        <w:trPr>
          <w:trHeight w:val="720"/>
          <w:jc w:val="center"/>
        </w:trPr>
        <w:tc>
          <w:tcPr>
            <w:tcW w:w="1679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第</w:t>
            </w:r>
          </w:p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2</w:t>
            </w:r>
          </w:p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學</w:t>
            </w:r>
          </w:p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期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</w:p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51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rPr>
                <w:rFonts w:ascii="標楷體" w:eastAsia="標楷體" w:hAnsi="標楷體" w:cs="標楷體"/>
                <w:color w:val="000000"/>
                <w:szCs w:val="24"/>
              </w:rPr>
            </w:pPr>
            <w:bookmarkStart w:id="3" w:name="_heading=h.1fob9te" w:colFirst="0" w:colLast="0"/>
            <w:bookmarkEnd w:id="3"/>
            <w:r w:rsidRPr="0035191F">
              <w:rPr>
                <w:rFonts w:ascii="標楷體" w:eastAsia="標楷體" w:hAnsi="標楷體" w:hint="eastAsia"/>
                <w:color w:val="000000"/>
                <w:szCs w:val="24"/>
              </w:rPr>
              <w:t>課程簡介與分組</w:t>
            </w:r>
          </w:p>
        </w:tc>
        <w:tc>
          <w:tcPr>
            <w:tcW w:w="666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AC2" w:rsidRPr="0035191F" w:rsidRDefault="00002AC2" w:rsidP="00002AC2">
            <w:pPr>
              <w:pStyle w:val="Web"/>
              <w:numPr>
                <w:ilvl w:val="0"/>
                <w:numId w:val="11"/>
              </w:numPr>
              <w:suppressAutoHyphens w:val="0"/>
              <w:spacing w:before="0" w:after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介紹課程與評量方式</w:t>
            </w:r>
          </w:p>
          <w:p w:rsidR="00002AC2" w:rsidRPr="0035191F" w:rsidRDefault="00002AC2" w:rsidP="00002AC2">
            <w:pPr>
              <w:pStyle w:val="Web"/>
              <w:numPr>
                <w:ilvl w:val="0"/>
                <w:numId w:val="11"/>
              </w:numPr>
              <w:suppressAutoHyphens w:val="0"/>
              <w:spacing w:before="0" w:after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小組分組討論環境議題</w:t>
            </w:r>
          </w:p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17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2AC2" w:rsidRPr="0035191F" w:rsidRDefault="00002AC2" w:rsidP="00002AC2">
            <w:pPr>
              <w:pStyle w:val="Web"/>
              <w:rPr>
                <w:rFonts w:ascii="標楷體" w:eastAsia="標楷體" w:hAnsi="標楷體"/>
              </w:rPr>
            </w:pPr>
            <w:r w:rsidRPr="0035191F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學生能說出環境議題的意涵</w:t>
            </w:r>
          </w:p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002AC2" w:rsidRPr="00002AC2" w:rsidTr="00002AC2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</w:p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 w:hint="eastAsia"/>
                <w:color w:val="000000"/>
                <w:szCs w:val="24"/>
              </w:rPr>
              <w:t>2-4</w:t>
            </w:r>
          </w:p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51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AC2" w:rsidRPr="0035191F" w:rsidRDefault="00002AC2">
            <w:pPr>
              <w:pStyle w:val="Web"/>
              <w:spacing w:before="0" w:after="0"/>
              <w:ind w:hanging="100"/>
              <w:rPr>
                <w:rFonts w:ascii="標楷體" w:eastAsia="標楷體" w:hAnsi="標楷體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 xml:space="preserve"> 環境主題-空氣</w:t>
            </w:r>
          </w:p>
        </w:tc>
        <w:tc>
          <w:tcPr>
            <w:tcW w:w="666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AC2" w:rsidRPr="0035191F" w:rsidRDefault="00002AC2" w:rsidP="00002AC2">
            <w:pPr>
              <w:pStyle w:val="Web"/>
              <w:numPr>
                <w:ilvl w:val="0"/>
                <w:numId w:val="12"/>
              </w:numPr>
              <w:suppressAutoHyphens w:val="0"/>
              <w:spacing w:before="0" w:after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環境【空氣】議題時事探討</w:t>
            </w:r>
          </w:p>
          <w:p w:rsidR="00002AC2" w:rsidRPr="0035191F" w:rsidRDefault="00002AC2" w:rsidP="00002AC2">
            <w:pPr>
              <w:pStyle w:val="Web"/>
              <w:numPr>
                <w:ilvl w:val="0"/>
                <w:numId w:val="12"/>
              </w:numPr>
              <w:suppressAutoHyphens w:val="0"/>
              <w:spacing w:before="0" w:after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空</w:t>
            </w:r>
            <w:proofErr w:type="gramStart"/>
            <w:r w:rsidRPr="0035191F">
              <w:rPr>
                <w:rFonts w:ascii="標楷體" w:eastAsia="標楷體" w:hAnsi="標楷體" w:hint="eastAsia"/>
                <w:color w:val="000000"/>
              </w:rPr>
              <w:t>汙</w:t>
            </w:r>
            <w:proofErr w:type="gramEnd"/>
            <w:r w:rsidRPr="0035191F">
              <w:rPr>
                <w:rFonts w:ascii="標楷體" w:eastAsia="標楷體" w:hAnsi="標楷體" w:hint="eastAsia"/>
                <w:color w:val="000000"/>
              </w:rPr>
              <w:t>議題</w:t>
            </w:r>
          </w:p>
          <w:p w:rsidR="00002AC2" w:rsidRPr="0035191F" w:rsidRDefault="00002AC2" w:rsidP="00002AC2">
            <w:pPr>
              <w:pStyle w:val="Web"/>
              <w:numPr>
                <w:ilvl w:val="0"/>
                <w:numId w:val="12"/>
              </w:numPr>
              <w:suppressAutoHyphens w:val="0"/>
              <w:spacing w:before="0" w:after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空氣品質監測及指標</w:t>
            </w:r>
          </w:p>
          <w:p w:rsidR="00002AC2" w:rsidRPr="0035191F" w:rsidRDefault="00002AC2" w:rsidP="00002AC2">
            <w:pPr>
              <w:pStyle w:val="Web"/>
              <w:numPr>
                <w:ilvl w:val="0"/>
                <w:numId w:val="12"/>
              </w:numPr>
              <w:suppressAutoHyphens w:val="0"/>
              <w:spacing w:before="0" w:after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空氣品質改善策略</w:t>
            </w:r>
          </w:p>
        </w:tc>
        <w:tc>
          <w:tcPr>
            <w:tcW w:w="517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2AC2" w:rsidRPr="0035191F" w:rsidRDefault="00002AC2">
            <w:pPr>
              <w:pStyle w:val="Web"/>
              <w:spacing w:before="0" w:after="0"/>
              <w:rPr>
                <w:rFonts w:ascii="標楷體" w:eastAsia="標楷體" w:hAnsi="標楷體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1.指定學生完成組別報告環境主題-空氣</w:t>
            </w:r>
          </w:p>
          <w:p w:rsidR="00002AC2" w:rsidRPr="0035191F" w:rsidRDefault="00002AC2">
            <w:pPr>
              <w:pStyle w:val="Web"/>
              <w:spacing w:before="0" w:after="0"/>
              <w:rPr>
                <w:rFonts w:ascii="標楷體" w:eastAsia="標楷體" w:hAnsi="標楷體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2.分享生活實例</w:t>
            </w:r>
          </w:p>
        </w:tc>
      </w:tr>
      <w:tr w:rsidR="00002AC2" w:rsidRPr="00002AC2" w:rsidTr="00002AC2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</w:p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 w:hint="eastAsia"/>
                <w:color w:val="000000"/>
                <w:szCs w:val="24"/>
              </w:rPr>
              <w:t>5</w:t>
            </w: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-</w:t>
            </w:r>
            <w:r w:rsidRPr="0035191F">
              <w:rPr>
                <w:rFonts w:ascii="標楷體" w:eastAsia="標楷體" w:hAnsi="標楷體" w:cs="標楷體" w:hint="eastAsia"/>
                <w:color w:val="000000"/>
                <w:szCs w:val="24"/>
              </w:rPr>
              <w:t>7</w:t>
            </w:r>
          </w:p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51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AC2" w:rsidRPr="0035191F" w:rsidRDefault="00002AC2">
            <w:pPr>
              <w:pStyle w:val="Web"/>
              <w:spacing w:before="0" w:after="0"/>
              <w:ind w:hanging="100"/>
              <w:rPr>
                <w:rFonts w:ascii="標楷體" w:eastAsia="標楷體" w:hAnsi="標楷體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 xml:space="preserve"> 環境主題-水</w:t>
            </w:r>
          </w:p>
        </w:tc>
        <w:tc>
          <w:tcPr>
            <w:tcW w:w="666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AC2" w:rsidRPr="0035191F" w:rsidRDefault="00002AC2" w:rsidP="00002AC2">
            <w:pPr>
              <w:pStyle w:val="Web"/>
              <w:numPr>
                <w:ilvl w:val="0"/>
                <w:numId w:val="13"/>
              </w:numPr>
              <w:suppressAutoHyphens w:val="0"/>
              <w:spacing w:before="0" w:after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環境【水】議題時事探討</w:t>
            </w:r>
          </w:p>
          <w:p w:rsidR="00002AC2" w:rsidRPr="0035191F" w:rsidRDefault="00002AC2" w:rsidP="00002AC2">
            <w:pPr>
              <w:pStyle w:val="Web"/>
              <w:numPr>
                <w:ilvl w:val="0"/>
                <w:numId w:val="13"/>
              </w:numPr>
              <w:suppressAutoHyphens w:val="0"/>
              <w:spacing w:before="0" w:after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飲用水</w:t>
            </w:r>
            <w:r w:rsidRPr="0035191F">
              <w:rPr>
                <w:rFonts w:ascii="標楷體" w:eastAsia="標楷體" w:hAnsi="標楷體"/>
                <w:color w:val="000000"/>
              </w:rPr>
              <w:t>、</w:t>
            </w:r>
            <w:r w:rsidRPr="0035191F">
              <w:rPr>
                <w:rFonts w:ascii="標楷體" w:eastAsia="標楷體" w:hAnsi="標楷體" w:hint="eastAsia"/>
                <w:color w:val="000000"/>
              </w:rPr>
              <w:t>地下水知多少?</w:t>
            </w:r>
          </w:p>
          <w:p w:rsidR="00002AC2" w:rsidRPr="0035191F" w:rsidRDefault="00002AC2" w:rsidP="00002AC2">
            <w:pPr>
              <w:pStyle w:val="Web"/>
              <w:numPr>
                <w:ilvl w:val="0"/>
                <w:numId w:val="13"/>
              </w:numPr>
              <w:suppressAutoHyphens w:val="0"/>
              <w:spacing w:before="0" w:after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水汙染防治</w:t>
            </w:r>
          </w:p>
          <w:p w:rsidR="00002AC2" w:rsidRPr="0035191F" w:rsidRDefault="00002AC2" w:rsidP="00002AC2">
            <w:pPr>
              <w:pStyle w:val="Web"/>
              <w:numPr>
                <w:ilvl w:val="0"/>
                <w:numId w:val="13"/>
              </w:numPr>
              <w:suppressAutoHyphens w:val="0"/>
              <w:spacing w:before="0" w:after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水汙染改善策略</w:t>
            </w:r>
          </w:p>
        </w:tc>
        <w:tc>
          <w:tcPr>
            <w:tcW w:w="517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2AC2" w:rsidRPr="0035191F" w:rsidRDefault="00002AC2">
            <w:pPr>
              <w:pStyle w:val="Web"/>
              <w:spacing w:before="0" w:after="0"/>
              <w:rPr>
                <w:rFonts w:ascii="標楷體" w:eastAsia="標楷體" w:hAnsi="標楷體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1.指定學生完成組別報告</w:t>
            </w:r>
            <w:r w:rsidRPr="0035191F">
              <w:rPr>
                <w:rFonts w:ascii="標楷體" w:eastAsia="標楷體" w:hAnsi="標楷體" w:hint="eastAsia"/>
              </w:rPr>
              <w:t>環</w:t>
            </w:r>
            <w:r w:rsidRPr="0035191F">
              <w:rPr>
                <w:rFonts w:ascii="標楷體" w:eastAsia="標楷體" w:hAnsi="標楷體" w:hint="eastAsia"/>
                <w:color w:val="000000"/>
              </w:rPr>
              <w:t>境主題-水</w:t>
            </w:r>
          </w:p>
          <w:p w:rsidR="00002AC2" w:rsidRPr="0035191F" w:rsidRDefault="00002AC2">
            <w:pPr>
              <w:pStyle w:val="Web"/>
              <w:spacing w:before="0" w:after="0"/>
              <w:rPr>
                <w:rFonts w:ascii="標楷體" w:eastAsia="標楷體" w:hAnsi="標楷體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2.分享生活實例</w:t>
            </w:r>
          </w:p>
        </w:tc>
      </w:tr>
      <w:tr w:rsidR="00002AC2" w:rsidRPr="00002AC2" w:rsidTr="00002AC2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2AC2" w:rsidRPr="0035191F" w:rsidRDefault="00002AC2" w:rsidP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</w:p>
          <w:p w:rsidR="00002AC2" w:rsidRPr="0035191F" w:rsidRDefault="00002AC2" w:rsidP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 w:hint="eastAsia"/>
                <w:color w:val="000000"/>
                <w:szCs w:val="24"/>
              </w:rPr>
              <w:t>8</w:t>
            </w: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-</w:t>
            </w:r>
            <w:r w:rsidRPr="0035191F">
              <w:rPr>
                <w:rFonts w:ascii="標楷體" w:eastAsia="標楷體" w:hAnsi="標楷體" w:cs="標楷體" w:hint="eastAsia"/>
                <w:color w:val="000000"/>
                <w:szCs w:val="24"/>
              </w:rPr>
              <w:t>10</w:t>
            </w:r>
          </w:p>
          <w:p w:rsidR="00002AC2" w:rsidRPr="0035191F" w:rsidRDefault="00002AC2" w:rsidP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51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AC2" w:rsidRPr="0035191F" w:rsidRDefault="00002AC2" w:rsidP="009D3CF9">
            <w:pPr>
              <w:pStyle w:val="Web"/>
              <w:spacing w:before="0" w:after="0"/>
              <w:ind w:hanging="100"/>
              <w:rPr>
                <w:rFonts w:ascii="標楷體" w:eastAsia="標楷體" w:hAnsi="標楷體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 xml:space="preserve"> 環境主題-資源循環</w:t>
            </w:r>
          </w:p>
        </w:tc>
        <w:tc>
          <w:tcPr>
            <w:tcW w:w="666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AC2" w:rsidRPr="0035191F" w:rsidRDefault="00002AC2" w:rsidP="00002AC2">
            <w:pPr>
              <w:pStyle w:val="Web"/>
              <w:numPr>
                <w:ilvl w:val="0"/>
                <w:numId w:val="18"/>
              </w:numPr>
              <w:suppressAutoHyphens w:val="0"/>
              <w:spacing w:before="0" w:after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環境【資源循環】議題時事探討</w:t>
            </w:r>
          </w:p>
          <w:p w:rsidR="00002AC2" w:rsidRPr="0035191F" w:rsidRDefault="00002AC2" w:rsidP="00002AC2">
            <w:pPr>
              <w:pStyle w:val="Web"/>
              <w:numPr>
                <w:ilvl w:val="0"/>
                <w:numId w:val="18"/>
              </w:numPr>
              <w:suppressAutoHyphens w:val="0"/>
              <w:spacing w:before="0" w:after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proofErr w:type="gramStart"/>
            <w:r w:rsidRPr="0035191F">
              <w:rPr>
                <w:rFonts w:ascii="標楷體" w:eastAsia="標楷體" w:hAnsi="標楷體" w:hint="eastAsia"/>
                <w:color w:val="000000"/>
              </w:rPr>
              <w:t>限塑政策</w:t>
            </w:r>
            <w:proofErr w:type="gramEnd"/>
            <w:r w:rsidRPr="0035191F">
              <w:rPr>
                <w:rFonts w:ascii="標楷體" w:eastAsia="標楷體" w:hAnsi="標楷體" w:hint="eastAsia"/>
                <w:color w:val="000000"/>
              </w:rPr>
              <w:t>知多少?</w:t>
            </w:r>
          </w:p>
          <w:p w:rsidR="00002AC2" w:rsidRPr="0035191F" w:rsidRDefault="00002AC2" w:rsidP="00002AC2">
            <w:pPr>
              <w:pStyle w:val="Web"/>
              <w:numPr>
                <w:ilvl w:val="0"/>
                <w:numId w:val="18"/>
              </w:numPr>
              <w:suppressAutoHyphens w:val="0"/>
              <w:spacing w:before="0" w:after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廢棄物處理</w:t>
            </w:r>
          </w:p>
          <w:p w:rsidR="00002AC2" w:rsidRPr="0035191F" w:rsidRDefault="00002AC2" w:rsidP="00002AC2">
            <w:pPr>
              <w:pStyle w:val="Web"/>
              <w:numPr>
                <w:ilvl w:val="0"/>
                <w:numId w:val="18"/>
              </w:numPr>
              <w:suppressAutoHyphens w:val="0"/>
              <w:spacing w:before="0" w:after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綠色消費</w:t>
            </w:r>
          </w:p>
          <w:p w:rsidR="00002AC2" w:rsidRPr="0035191F" w:rsidRDefault="00002AC2" w:rsidP="00002AC2">
            <w:pPr>
              <w:pStyle w:val="Web"/>
              <w:numPr>
                <w:ilvl w:val="0"/>
                <w:numId w:val="18"/>
              </w:numPr>
              <w:suppressAutoHyphens w:val="0"/>
              <w:spacing w:before="0" w:after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台北市木柵焚化廠</w:t>
            </w:r>
          </w:p>
        </w:tc>
        <w:tc>
          <w:tcPr>
            <w:tcW w:w="517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2AC2" w:rsidRPr="0035191F" w:rsidRDefault="00002AC2">
            <w:pPr>
              <w:pStyle w:val="Web"/>
              <w:spacing w:before="0" w:after="0"/>
              <w:rPr>
                <w:rFonts w:ascii="標楷體" w:eastAsia="標楷體" w:hAnsi="標楷體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1.指定學生完成組別報告環境主題-資源循環分享生活實例</w:t>
            </w:r>
          </w:p>
          <w:p w:rsidR="00002AC2" w:rsidRPr="0035191F" w:rsidRDefault="00002AC2">
            <w:pPr>
              <w:pStyle w:val="Web"/>
              <w:spacing w:before="0" w:after="0"/>
              <w:rPr>
                <w:rFonts w:ascii="標楷體" w:eastAsia="標楷體" w:hAnsi="標楷體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2.台北市木柵焚化廠巡禮並完成學習單的內容</w:t>
            </w:r>
          </w:p>
        </w:tc>
      </w:tr>
      <w:tr w:rsidR="00002AC2" w:rsidRPr="00002AC2" w:rsidTr="00002AC2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2AC2" w:rsidRPr="0035191F" w:rsidRDefault="00002AC2" w:rsidP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</w:p>
          <w:p w:rsidR="00002AC2" w:rsidRPr="0035191F" w:rsidRDefault="00002AC2" w:rsidP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 w:hint="eastAsia"/>
                <w:color w:val="000000"/>
                <w:szCs w:val="24"/>
              </w:rPr>
              <w:t>11</w:t>
            </w: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-</w:t>
            </w:r>
            <w:r w:rsidRPr="0035191F">
              <w:rPr>
                <w:rFonts w:ascii="標楷體" w:eastAsia="標楷體" w:hAnsi="標楷體" w:cs="標楷體" w:hint="eastAsia"/>
                <w:color w:val="000000"/>
                <w:szCs w:val="24"/>
              </w:rPr>
              <w:t>13</w:t>
            </w:r>
          </w:p>
          <w:p w:rsidR="00002AC2" w:rsidRPr="0035191F" w:rsidRDefault="00002AC2" w:rsidP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51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AC2" w:rsidRPr="0035191F" w:rsidRDefault="00002AC2" w:rsidP="009D3CF9">
            <w:pPr>
              <w:pStyle w:val="Web"/>
              <w:spacing w:before="0" w:after="0"/>
              <w:ind w:hanging="100"/>
              <w:rPr>
                <w:rFonts w:ascii="標楷體" w:eastAsia="標楷體" w:hAnsi="標楷體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 xml:space="preserve"> 環境主題-汙染管制</w:t>
            </w:r>
          </w:p>
        </w:tc>
        <w:tc>
          <w:tcPr>
            <w:tcW w:w="666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AC2" w:rsidRPr="0035191F" w:rsidRDefault="00002AC2" w:rsidP="00002AC2">
            <w:pPr>
              <w:pStyle w:val="Web"/>
              <w:numPr>
                <w:ilvl w:val="0"/>
                <w:numId w:val="19"/>
              </w:numPr>
              <w:suppressAutoHyphens w:val="0"/>
              <w:spacing w:before="0" w:after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環境【汙染管制】議題時事探討</w:t>
            </w:r>
          </w:p>
          <w:p w:rsidR="00002AC2" w:rsidRPr="0035191F" w:rsidRDefault="00002AC2" w:rsidP="00002AC2">
            <w:pPr>
              <w:pStyle w:val="Web"/>
              <w:numPr>
                <w:ilvl w:val="0"/>
                <w:numId w:val="19"/>
              </w:numPr>
              <w:suppressAutoHyphens w:val="0"/>
              <w:spacing w:before="0" w:after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環境衛生管理登革熱</w:t>
            </w:r>
          </w:p>
          <w:p w:rsidR="00002AC2" w:rsidRPr="0035191F" w:rsidRDefault="00002AC2" w:rsidP="00002AC2">
            <w:pPr>
              <w:pStyle w:val="Web"/>
              <w:numPr>
                <w:ilvl w:val="0"/>
                <w:numId w:val="19"/>
              </w:numPr>
              <w:suppressAutoHyphens w:val="0"/>
              <w:spacing w:before="0" w:after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環境用藥的危機</w:t>
            </w:r>
          </w:p>
        </w:tc>
        <w:tc>
          <w:tcPr>
            <w:tcW w:w="517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2AC2" w:rsidRPr="0035191F" w:rsidRDefault="00002AC2" w:rsidP="00002AC2">
            <w:pPr>
              <w:pStyle w:val="Web"/>
              <w:spacing w:before="0" w:after="0"/>
              <w:rPr>
                <w:rFonts w:ascii="標楷體" w:eastAsia="標楷體" w:hAnsi="標楷體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1.指定學生完成組別報告</w:t>
            </w:r>
            <w:r w:rsidRPr="0035191F">
              <w:rPr>
                <w:rFonts w:ascii="標楷體" w:eastAsia="標楷體" w:hAnsi="標楷體" w:hint="eastAsia"/>
              </w:rPr>
              <w:t>環</w:t>
            </w:r>
            <w:r w:rsidRPr="0035191F">
              <w:rPr>
                <w:rFonts w:ascii="標楷體" w:eastAsia="標楷體" w:hAnsi="標楷體" w:hint="eastAsia"/>
                <w:color w:val="000000"/>
              </w:rPr>
              <w:t>境主題-汙染管制</w:t>
            </w:r>
          </w:p>
          <w:p w:rsidR="00002AC2" w:rsidRPr="0035191F" w:rsidRDefault="00002AC2">
            <w:pPr>
              <w:pStyle w:val="Web"/>
              <w:spacing w:before="0" w:after="0"/>
              <w:rPr>
                <w:rFonts w:ascii="標楷體" w:eastAsia="標楷體" w:hAnsi="標楷體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2.分享生活實例</w:t>
            </w:r>
          </w:p>
        </w:tc>
      </w:tr>
      <w:tr w:rsidR="00002AC2" w:rsidRPr="00002AC2" w:rsidTr="00002AC2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2AC2" w:rsidRPr="0035191F" w:rsidRDefault="00002AC2" w:rsidP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</w:p>
          <w:p w:rsidR="00002AC2" w:rsidRPr="0035191F" w:rsidRDefault="00002AC2" w:rsidP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 w:hint="eastAsia"/>
                <w:color w:val="000000"/>
                <w:szCs w:val="24"/>
              </w:rPr>
              <w:t>14</w:t>
            </w: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-</w:t>
            </w:r>
            <w:r w:rsidRPr="0035191F">
              <w:rPr>
                <w:rFonts w:ascii="標楷體" w:eastAsia="標楷體" w:hAnsi="標楷體" w:cs="標楷體" w:hint="eastAsia"/>
                <w:color w:val="000000"/>
                <w:szCs w:val="24"/>
              </w:rPr>
              <w:t>16</w:t>
            </w:r>
          </w:p>
          <w:p w:rsidR="00002AC2" w:rsidRPr="0035191F" w:rsidRDefault="00002AC2" w:rsidP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51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AC2" w:rsidRPr="0035191F" w:rsidRDefault="00002AC2" w:rsidP="009D3CF9">
            <w:pPr>
              <w:pStyle w:val="Web"/>
              <w:spacing w:before="0" w:after="0"/>
              <w:ind w:hanging="100"/>
              <w:rPr>
                <w:rFonts w:ascii="標楷體" w:eastAsia="標楷體" w:hAnsi="標楷體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 xml:space="preserve"> 環境主題-生活環保</w:t>
            </w:r>
          </w:p>
        </w:tc>
        <w:tc>
          <w:tcPr>
            <w:tcW w:w="666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AC2" w:rsidRPr="0035191F" w:rsidRDefault="00002AC2" w:rsidP="00002AC2">
            <w:pPr>
              <w:pStyle w:val="Web"/>
              <w:numPr>
                <w:ilvl w:val="0"/>
                <w:numId w:val="20"/>
              </w:numPr>
              <w:suppressAutoHyphens w:val="0"/>
              <w:spacing w:before="0" w:after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環境【生活環保】議題時事探討</w:t>
            </w:r>
          </w:p>
          <w:p w:rsidR="00002AC2" w:rsidRPr="0035191F" w:rsidRDefault="00002AC2" w:rsidP="00002AC2">
            <w:pPr>
              <w:pStyle w:val="Web"/>
              <w:numPr>
                <w:ilvl w:val="0"/>
                <w:numId w:val="20"/>
              </w:numPr>
              <w:suppressAutoHyphens w:val="0"/>
              <w:spacing w:before="0" w:after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綠色環保-碳足跡</w:t>
            </w:r>
          </w:p>
          <w:p w:rsidR="00002AC2" w:rsidRPr="0035191F" w:rsidRDefault="00002AC2" w:rsidP="00002AC2">
            <w:pPr>
              <w:pStyle w:val="Web"/>
              <w:numPr>
                <w:ilvl w:val="0"/>
                <w:numId w:val="20"/>
              </w:numPr>
              <w:suppressAutoHyphens w:val="0"/>
              <w:spacing w:before="0" w:after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proofErr w:type="gramStart"/>
            <w:r w:rsidRPr="0035191F">
              <w:rPr>
                <w:rFonts w:ascii="標楷體" w:eastAsia="標楷體" w:hAnsi="標楷體" w:hint="eastAsia"/>
                <w:color w:val="000000"/>
              </w:rPr>
              <w:t>節能減碳節能</w:t>
            </w:r>
            <w:proofErr w:type="gramEnd"/>
            <w:r w:rsidRPr="0035191F">
              <w:rPr>
                <w:rFonts w:ascii="標楷體" w:eastAsia="標楷體" w:hAnsi="標楷體" w:hint="eastAsia"/>
                <w:color w:val="000000"/>
              </w:rPr>
              <w:t>運動</w:t>
            </w:r>
          </w:p>
        </w:tc>
        <w:tc>
          <w:tcPr>
            <w:tcW w:w="517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2AC2" w:rsidRPr="0035191F" w:rsidRDefault="00002AC2">
            <w:pPr>
              <w:pStyle w:val="Web"/>
              <w:spacing w:before="0" w:after="0"/>
              <w:rPr>
                <w:rFonts w:ascii="標楷體" w:eastAsia="標楷體" w:hAnsi="標楷體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1.指定學生完成組別報告環境主題-生活環保</w:t>
            </w:r>
          </w:p>
          <w:p w:rsidR="00002AC2" w:rsidRPr="0035191F" w:rsidRDefault="00002AC2">
            <w:pPr>
              <w:pStyle w:val="Web"/>
              <w:spacing w:before="0" w:after="0"/>
              <w:rPr>
                <w:rFonts w:ascii="標楷體" w:eastAsia="標楷體" w:hAnsi="標楷體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2.分享生活實例</w:t>
            </w:r>
          </w:p>
        </w:tc>
      </w:tr>
      <w:tr w:rsidR="00002AC2" w:rsidRPr="00002AC2" w:rsidTr="00002AC2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2AC2" w:rsidRPr="0035191F" w:rsidRDefault="00002AC2" w:rsidP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</w:p>
          <w:p w:rsidR="00002AC2" w:rsidRPr="0035191F" w:rsidRDefault="00002AC2" w:rsidP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 w:hint="eastAsia"/>
                <w:color w:val="000000"/>
                <w:szCs w:val="24"/>
              </w:rPr>
              <w:t>17</w:t>
            </w: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-</w:t>
            </w:r>
            <w:r w:rsidRPr="0035191F">
              <w:rPr>
                <w:rFonts w:ascii="標楷體" w:eastAsia="標楷體" w:hAnsi="標楷體" w:cs="標楷體" w:hint="eastAsia"/>
                <w:color w:val="000000"/>
                <w:szCs w:val="24"/>
              </w:rPr>
              <w:t>18</w:t>
            </w:r>
          </w:p>
          <w:p w:rsidR="00002AC2" w:rsidRPr="0035191F" w:rsidRDefault="00002AC2" w:rsidP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51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AC2" w:rsidRPr="0035191F" w:rsidRDefault="00002AC2">
            <w:pPr>
              <w:pStyle w:val="Web"/>
              <w:spacing w:before="0" w:after="0"/>
              <w:ind w:hanging="100"/>
              <w:rPr>
                <w:rFonts w:ascii="標楷體" w:eastAsia="標楷體" w:hAnsi="標楷體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 xml:space="preserve"> 彙整學習歷程-三折頁製作教學</w:t>
            </w:r>
          </w:p>
        </w:tc>
        <w:tc>
          <w:tcPr>
            <w:tcW w:w="666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AC2" w:rsidRPr="0035191F" w:rsidRDefault="00002AC2">
            <w:pPr>
              <w:pStyle w:val="Web"/>
              <w:spacing w:before="0" w:after="0"/>
              <w:rPr>
                <w:rFonts w:ascii="標楷體" w:eastAsia="標楷體" w:hAnsi="標楷體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1.三折頁用途說明</w:t>
            </w:r>
          </w:p>
          <w:p w:rsidR="00002AC2" w:rsidRPr="0035191F" w:rsidRDefault="00002AC2">
            <w:pPr>
              <w:pStyle w:val="Web"/>
              <w:spacing w:before="0" w:after="0"/>
              <w:rPr>
                <w:rFonts w:ascii="標楷體" w:eastAsia="標楷體" w:hAnsi="標楷體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2.三折頁製作技巧</w:t>
            </w:r>
          </w:p>
        </w:tc>
        <w:tc>
          <w:tcPr>
            <w:tcW w:w="517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2AC2" w:rsidRPr="0035191F" w:rsidRDefault="00002AC2">
            <w:pPr>
              <w:pStyle w:val="Web"/>
              <w:spacing w:before="0" w:after="0"/>
              <w:rPr>
                <w:rFonts w:ascii="標楷體" w:eastAsia="標楷體" w:hAnsi="標楷體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請同學小組學習製作</w:t>
            </w:r>
          </w:p>
          <w:p w:rsidR="00002AC2" w:rsidRPr="0035191F" w:rsidRDefault="00002AC2">
            <w:pPr>
              <w:pStyle w:val="Web"/>
              <w:spacing w:before="0" w:after="0"/>
              <w:rPr>
                <w:rFonts w:ascii="標楷體" w:eastAsia="標楷體" w:hAnsi="標楷體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三折頁</w:t>
            </w:r>
          </w:p>
        </w:tc>
      </w:tr>
      <w:tr w:rsidR="00002AC2" w:rsidRPr="00002AC2" w:rsidTr="00002AC2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2AC2" w:rsidRPr="0035191F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2AC2" w:rsidRPr="0035191F" w:rsidRDefault="00002AC2" w:rsidP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</w:p>
          <w:p w:rsidR="00002AC2" w:rsidRPr="0035191F" w:rsidRDefault="00002AC2" w:rsidP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91F">
              <w:rPr>
                <w:rFonts w:ascii="標楷體" w:eastAsia="標楷體" w:hAnsi="標楷體" w:cs="標楷體" w:hint="eastAsia"/>
                <w:color w:val="000000"/>
                <w:szCs w:val="24"/>
              </w:rPr>
              <w:t>19</w:t>
            </w:r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-</w:t>
            </w:r>
            <w:r w:rsidRPr="0035191F">
              <w:rPr>
                <w:rFonts w:ascii="標楷體" w:eastAsia="標楷體" w:hAnsi="標楷體" w:cs="標楷體" w:hint="eastAsia"/>
                <w:color w:val="000000"/>
                <w:szCs w:val="24"/>
              </w:rPr>
              <w:t>20</w:t>
            </w:r>
          </w:p>
          <w:p w:rsidR="00002AC2" w:rsidRPr="0035191F" w:rsidRDefault="00002AC2" w:rsidP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 w:rsidRPr="0035191F"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51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AC2" w:rsidRPr="0035191F" w:rsidRDefault="00002AC2">
            <w:pPr>
              <w:pStyle w:val="Web"/>
              <w:spacing w:before="0" w:after="0"/>
              <w:ind w:hanging="100"/>
              <w:rPr>
                <w:rFonts w:ascii="標楷體" w:eastAsia="標楷體" w:hAnsi="標楷體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 xml:space="preserve"> 環境維護白皮書-三折頁產出</w:t>
            </w:r>
          </w:p>
        </w:tc>
        <w:tc>
          <w:tcPr>
            <w:tcW w:w="666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AC2" w:rsidRPr="0035191F" w:rsidRDefault="00002AC2" w:rsidP="00002AC2">
            <w:pPr>
              <w:pStyle w:val="Web"/>
              <w:numPr>
                <w:ilvl w:val="0"/>
                <w:numId w:val="21"/>
              </w:numPr>
              <w:suppressAutoHyphens w:val="0"/>
              <w:spacing w:before="0" w:after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將環境五大議題整理，並</w:t>
            </w:r>
            <w:proofErr w:type="gramStart"/>
            <w:r w:rsidRPr="0035191F">
              <w:rPr>
                <w:rFonts w:ascii="標楷體" w:eastAsia="標楷體" w:hAnsi="標楷體" w:hint="eastAsia"/>
                <w:color w:val="000000"/>
              </w:rPr>
              <w:t>融合及構寫出</w:t>
            </w:r>
            <w:proofErr w:type="gramEnd"/>
            <w:r w:rsidRPr="0035191F">
              <w:rPr>
                <w:rFonts w:ascii="標楷體" w:eastAsia="標楷體" w:hAnsi="標楷體" w:hint="eastAsia"/>
                <w:color w:val="000000"/>
              </w:rPr>
              <w:t>屬於小組的環境維護白皮書-三折頁產出</w:t>
            </w:r>
          </w:p>
        </w:tc>
        <w:tc>
          <w:tcPr>
            <w:tcW w:w="517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2AC2" w:rsidRPr="0035191F" w:rsidRDefault="00002AC2">
            <w:pPr>
              <w:pStyle w:val="Web"/>
              <w:spacing w:before="0" w:after="0"/>
              <w:rPr>
                <w:rFonts w:ascii="標楷體" w:eastAsia="標楷體" w:hAnsi="標楷體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學生能完成環境維護白皮書-三折頁產出</w:t>
            </w:r>
          </w:p>
          <w:p w:rsidR="00002AC2" w:rsidRPr="0035191F" w:rsidRDefault="00002AC2">
            <w:pPr>
              <w:pStyle w:val="Web"/>
              <w:spacing w:before="0" w:after="0"/>
              <w:rPr>
                <w:rFonts w:ascii="標楷體" w:eastAsia="標楷體" w:hAnsi="標楷體"/>
              </w:rPr>
            </w:pPr>
            <w:r w:rsidRPr="0035191F">
              <w:rPr>
                <w:rFonts w:ascii="標楷體" w:eastAsia="標楷體" w:hAnsi="標楷體" w:hint="eastAsia"/>
                <w:color w:val="000000"/>
              </w:rPr>
              <w:t>成果報告</w:t>
            </w:r>
          </w:p>
        </w:tc>
      </w:tr>
      <w:tr w:rsidR="00DB4D08" w:rsidRPr="00002AC2">
        <w:trPr>
          <w:trHeight w:val="934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D08" w:rsidRPr="00002AC2" w:rsidRDefault="00DA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/>
                <w:color w:val="000000"/>
              </w:rPr>
            </w:pPr>
            <w:r w:rsidRPr="00002AC2"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B5C" w:rsidRDefault="00002AC2" w:rsidP="00C10B5C">
            <w:pPr>
              <w:widowControl/>
              <w:suppressAutoHyphens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02A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環境教育: </w:t>
            </w:r>
          </w:p>
          <w:p w:rsidR="00002AC2" w:rsidRPr="00002AC2" w:rsidRDefault="00002AC2" w:rsidP="00C10B5C">
            <w:pPr>
              <w:widowControl/>
              <w:suppressAutoHyphens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02A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環J1了解生物多樣性及環境承載力的重要性。</w:t>
            </w:r>
          </w:p>
          <w:p w:rsidR="00002AC2" w:rsidRPr="00002AC2" w:rsidRDefault="00002AC2" w:rsidP="00C10B5C">
            <w:pPr>
              <w:widowControl/>
              <w:suppressAutoHyphens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02A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環J4了解永續發展的意義（環境、社會、與經濟的均衡發展）與原則。</w:t>
            </w:r>
          </w:p>
          <w:p w:rsidR="00002AC2" w:rsidRPr="00002AC2" w:rsidRDefault="00002AC2" w:rsidP="00C10B5C">
            <w:pPr>
              <w:widowControl/>
              <w:suppressAutoHyphens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02A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海洋教育:</w:t>
            </w:r>
            <w:r w:rsidRPr="00002AC2">
              <w:rPr>
                <w:rFonts w:ascii="標楷體" w:eastAsia="標楷體" w:hAnsi="標楷體"/>
                <w:color w:val="000000"/>
                <w:kern w:val="0"/>
                <w:szCs w:val="24"/>
              </w:rPr>
              <w:t> </w:t>
            </w:r>
          </w:p>
          <w:p w:rsidR="00002AC2" w:rsidRPr="00002AC2" w:rsidRDefault="00002AC2" w:rsidP="00C10B5C">
            <w:pPr>
              <w:widowControl/>
              <w:suppressAutoHyphens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02A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 J5了解我國國土地理位置的特色及重要性。</w:t>
            </w:r>
          </w:p>
          <w:p w:rsidR="00002AC2" w:rsidRPr="00002AC2" w:rsidRDefault="00002AC2" w:rsidP="00C10B5C">
            <w:pPr>
              <w:widowControl/>
              <w:suppressAutoHyphens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02A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海J7 探討與海洋相關產業之發展對臺灣經濟的影響。</w:t>
            </w:r>
          </w:p>
          <w:p w:rsidR="00002AC2" w:rsidRPr="00002AC2" w:rsidRDefault="00002AC2" w:rsidP="00C10B5C">
            <w:pPr>
              <w:widowControl/>
              <w:suppressAutoHyphens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02A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品德教育:</w:t>
            </w:r>
          </w:p>
          <w:p w:rsidR="00002AC2" w:rsidRPr="00002AC2" w:rsidRDefault="00002AC2" w:rsidP="00C10B5C">
            <w:pPr>
              <w:widowControl/>
              <w:suppressAutoHyphens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02A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品J3關懷生活環境與自然生態永續發展</w:t>
            </w:r>
          </w:p>
          <w:p w:rsidR="00DB4D08" w:rsidRPr="00C10B5C" w:rsidRDefault="00002AC2" w:rsidP="00C10B5C">
            <w:pPr>
              <w:widowControl/>
              <w:suppressAutoHyphens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02A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品J6關懷弱勢的意涵、策略，及其實踐與反思</w:t>
            </w:r>
          </w:p>
          <w:p w:rsidR="00002AC2" w:rsidRPr="00002AC2" w:rsidRDefault="00002AC2" w:rsidP="00C10B5C">
            <w:pPr>
              <w:widowControl/>
              <w:suppressAutoHyphens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02A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人權教育:</w:t>
            </w:r>
          </w:p>
          <w:p w:rsidR="00002AC2" w:rsidRPr="0035191F" w:rsidRDefault="00002AC2" w:rsidP="00C10B5C">
            <w:pPr>
              <w:widowControl/>
              <w:suppressAutoHyphens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02A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 J3 探索各種利益可能 發生的衝突，並了解如何運用民主審議方式及正當的程序，以形成公共規則，落實平等自由之保障。</w:t>
            </w:r>
          </w:p>
        </w:tc>
      </w:tr>
      <w:tr w:rsidR="00DB4D08" w:rsidRPr="00002AC2">
        <w:trPr>
          <w:trHeight w:val="854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D08" w:rsidRPr="00002AC2" w:rsidRDefault="00DA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 w:rsidRPr="00002AC2">
              <w:rPr>
                <w:rFonts w:ascii="標楷體" w:eastAsia="標楷體" w:hAnsi="標楷體" w:cs="標楷體"/>
                <w:color w:val="000000"/>
              </w:rPr>
              <w:t>評量規劃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002AC2" w:rsidRPr="00002AC2" w:rsidRDefault="00002AC2" w:rsidP="00F62890">
            <w:pPr>
              <w:pStyle w:val="Web"/>
              <w:numPr>
                <w:ilvl w:val="0"/>
                <w:numId w:val="22"/>
              </w:numPr>
              <w:suppressAutoHyphens w:val="0"/>
              <w:spacing w:before="0" w:after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02AC2">
              <w:rPr>
                <w:rFonts w:ascii="標楷體" w:eastAsia="標楷體" w:hAnsi="標楷體" w:hint="eastAsia"/>
                <w:color w:val="000000"/>
              </w:rPr>
              <w:t>課間學習單(20%)</w:t>
            </w:r>
            <w:r w:rsidRPr="00002AC2">
              <w:rPr>
                <w:rFonts w:ascii="標楷體" w:eastAsia="標楷體" w:hAnsi="標楷體"/>
                <w:color w:val="000000"/>
              </w:rPr>
              <w:t>、</w:t>
            </w:r>
            <w:r w:rsidRPr="00002AC2">
              <w:rPr>
                <w:rFonts w:ascii="標楷體" w:eastAsia="標楷體" w:hAnsi="標楷體" w:hint="eastAsia"/>
                <w:color w:val="000000"/>
              </w:rPr>
              <w:t>小組發表(50%)</w:t>
            </w:r>
            <w:r w:rsidRPr="00002AC2">
              <w:rPr>
                <w:rFonts w:ascii="標楷體" w:eastAsia="標楷體" w:hAnsi="標楷體"/>
                <w:color w:val="000000"/>
              </w:rPr>
              <w:t>、</w:t>
            </w:r>
            <w:r w:rsidRPr="00002AC2">
              <w:rPr>
                <w:rFonts w:ascii="標楷體" w:eastAsia="標楷體" w:hAnsi="標楷體" w:hint="eastAsia"/>
                <w:color w:val="000000"/>
              </w:rPr>
              <w:t>小田園心得回饋(30%)。 (上學期)</w:t>
            </w:r>
          </w:p>
          <w:p w:rsidR="00DB4D08" w:rsidRPr="00002AC2" w:rsidRDefault="00002AC2" w:rsidP="00F62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r w:rsidRPr="00002AC2">
              <w:rPr>
                <w:rFonts w:ascii="標楷體" w:eastAsia="標楷體" w:hAnsi="標楷體" w:hint="eastAsia"/>
                <w:color w:val="000000"/>
              </w:rPr>
              <w:t>2. 課間學習單(25%)</w:t>
            </w:r>
            <w:r w:rsidRPr="00002AC2">
              <w:rPr>
                <w:rFonts w:ascii="標楷體" w:eastAsia="標楷體" w:hAnsi="標楷體"/>
                <w:color w:val="000000"/>
              </w:rPr>
              <w:t>、</w:t>
            </w:r>
            <w:r w:rsidRPr="00002AC2">
              <w:rPr>
                <w:rFonts w:ascii="標楷體" w:eastAsia="標楷體" w:hAnsi="標楷體" w:hint="eastAsia"/>
                <w:color w:val="000000"/>
              </w:rPr>
              <w:t>小組發表(25%)</w:t>
            </w:r>
            <w:r w:rsidRPr="00002AC2">
              <w:rPr>
                <w:rFonts w:ascii="標楷體" w:eastAsia="標楷體" w:hAnsi="標楷體"/>
                <w:color w:val="000000"/>
              </w:rPr>
              <w:t>、</w:t>
            </w:r>
            <w:r w:rsidRPr="00002AC2">
              <w:rPr>
                <w:rFonts w:ascii="標楷體" w:eastAsia="標楷體" w:hAnsi="標楷體" w:hint="eastAsia"/>
                <w:color w:val="000000"/>
              </w:rPr>
              <w:t>環境維護白皮書-三折頁產出(50%) (文字</w:t>
            </w:r>
            <w:r w:rsidRPr="00002AC2">
              <w:rPr>
                <w:rFonts w:ascii="標楷體" w:eastAsia="標楷體" w:hAnsi="標楷體"/>
                <w:color w:val="000000"/>
              </w:rPr>
              <w:t>、</w:t>
            </w:r>
            <w:r w:rsidRPr="00002AC2">
              <w:rPr>
                <w:rFonts w:ascii="標楷體" w:eastAsia="標楷體" w:hAnsi="標楷體" w:hint="eastAsia"/>
                <w:color w:val="000000"/>
              </w:rPr>
              <w:t>圖繪)。  (下學期)</w:t>
            </w:r>
          </w:p>
        </w:tc>
      </w:tr>
      <w:tr w:rsidR="00DB4D08" w:rsidRPr="00002AC2">
        <w:trPr>
          <w:trHeight w:val="93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D08" w:rsidRPr="00002AC2" w:rsidRDefault="00DA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 w:rsidRPr="00002AC2">
              <w:rPr>
                <w:rFonts w:ascii="標楷體" w:eastAsia="標楷體" w:hAnsi="標楷體" w:cs="標楷體"/>
                <w:color w:val="000000"/>
              </w:rPr>
              <w:lastRenderedPageBreak/>
              <w:t>教學設施</w:t>
            </w:r>
          </w:p>
          <w:p w:rsidR="00DB4D08" w:rsidRPr="00002AC2" w:rsidRDefault="00DA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/>
                <w:color w:val="000000"/>
              </w:rPr>
            </w:pPr>
            <w:r w:rsidRPr="00002AC2"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D08" w:rsidRPr="00002AC2" w:rsidRDefault="00002AC2" w:rsidP="00F62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02AC2">
              <w:rPr>
                <w:rFonts w:ascii="標楷體" w:eastAsia="標楷體" w:hAnsi="標楷體" w:hint="eastAsia"/>
                <w:color w:val="000000"/>
              </w:rPr>
              <w:t xml:space="preserve">iPad </w:t>
            </w:r>
            <w:proofErr w:type="gramStart"/>
            <w:r w:rsidRPr="00002AC2">
              <w:rPr>
                <w:rFonts w:ascii="標楷體" w:eastAsia="標楷體" w:hAnsi="標楷體" w:hint="eastAsia"/>
                <w:color w:val="000000"/>
              </w:rPr>
              <w:t>筆電</w:t>
            </w:r>
            <w:proofErr w:type="gramEnd"/>
            <w:r w:rsidRPr="00002AC2">
              <w:rPr>
                <w:rFonts w:ascii="標楷體" w:eastAsia="標楷體" w:hAnsi="標楷體" w:hint="eastAsia"/>
                <w:color w:val="000000"/>
              </w:rPr>
              <w:t>、投影機</w:t>
            </w:r>
            <w:r w:rsidRPr="00002AC2">
              <w:rPr>
                <w:rFonts w:ascii="標楷體" w:eastAsia="標楷體" w:hAnsi="標楷體"/>
                <w:color w:val="000000"/>
              </w:rPr>
              <w:t>、</w:t>
            </w:r>
            <w:r w:rsidRPr="00002AC2">
              <w:rPr>
                <w:rFonts w:ascii="標楷體" w:eastAsia="標楷體" w:hAnsi="標楷體" w:hint="eastAsia"/>
                <w:color w:val="000000"/>
              </w:rPr>
              <w:t>農藝工具</w:t>
            </w:r>
            <w:r w:rsidRPr="00002AC2">
              <w:rPr>
                <w:rFonts w:ascii="標楷體" w:eastAsia="標楷體" w:hAnsi="標楷體"/>
                <w:color w:val="000000"/>
              </w:rPr>
              <w:t>、</w:t>
            </w:r>
            <w:r w:rsidRPr="00002AC2">
              <w:rPr>
                <w:rFonts w:ascii="標楷體" w:eastAsia="標楷體" w:hAnsi="標楷體" w:hint="eastAsia"/>
                <w:color w:val="000000"/>
              </w:rPr>
              <w:t>植栽設備</w:t>
            </w:r>
          </w:p>
        </w:tc>
      </w:tr>
      <w:tr w:rsidR="00DB4D08" w:rsidRPr="00002AC2">
        <w:trPr>
          <w:trHeight w:val="93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D08" w:rsidRPr="00002AC2" w:rsidRDefault="00DA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/>
                <w:color w:val="000000"/>
              </w:rPr>
            </w:pPr>
            <w:r w:rsidRPr="00002AC2">
              <w:rPr>
                <w:rFonts w:ascii="標楷體" w:eastAsia="標楷體" w:hAnsi="標楷體" w:cs="標楷體"/>
                <w:color w:val="000000"/>
              </w:rPr>
              <w:t>教材來源</w:t>
            </w:r>
          </w:p>
        </w:tc>
        <w:tc>
          <w:tcPr>
            <w:tcW w:w="1309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D08" w:rsidRPr="00002AC2" w:rsidRDefault="00002AC2" w:rsidP="00002AC2">
            <w:pPr>
              <w:pStyle w:val="Web"/>
              <w:spacing w:line="480" w:lineRule="auto"/>
              <w:rPr>
                <w:rFonts w:ascii="標楷體" w:eastAsia="標楷體" w:hAnsi="標楷體"/>
              </w:rPr>
            </w:pPr>
            <w:r w:rsidRPr="00002AC2">
              <w:rPr>
                <w:rFonts w:ascii="標楷體" w:eastAsia="標楷體" w:hAnsi="標楷體" w:hint="eastAsia"/>
                <w:color w:val="000000"/>
              </w:rPr>
              <w:t>自編教材</w:t>
            </w:r>
          </w:p>
        </w:tc>
        <w:tc>
          <w:tcPr>
            <w:tcW w:w="138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4D08" w:rsidRPr="00002AC2" w:rsidRDefault="00DA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 w:rsidRPr="00002AC2">
              <w:rPr>
                <w:rFonts w:ascii="標楷體" w:eastAsia="標楷體" w:hAnsi="標楷體" w:cs="標楷體"/>
                <w:color w:val="000000"/>
              </w:rPr>
              <w:t>師資來源</w:t>
            </w:r>
          </w:p>
        </w:tc>
        <w:tc>
          <w:tcPr>
            <w:tcW w:w="4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4D08" w:rsidRPr="00002AC2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 w:rsidRPr="00002AC2">
              <w:rPr>
                <w:rFonts w:ascii="標楷體" w:eastAsia="標楷體" w:hAnsi="標楷體" w:hint="eastAsia"/>
                <w:color w:val="000000"/>
              </w:rPr>
              <w:t>校內師資</w:t>
            </w:r>
          </w:p>
        </w:tc>
      </w:tr>
      <w:tr w:rsidR="00DB4D08" w:rsidRPr="00002AC2">
        <w:trPr>
          <w:trHeight w:val="93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D08" w:rsidRPr="00002AC2" w:rsidRDefault="00DA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 w:rsidRPr="00002AC2"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D08" w:rsidRPr="00002AC2" w:rsidRDefault="000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002AC2">
              <w:rPr>
                <w:rFonts w:ascii="標楷體" w:eastAsia="標楷體" w:hAnsi="標楷體" w:hint="eastAsia"/>
                <w:color w:val="000000"/>
              </w:rPr>
              <w:t>校外參</w:t>
            </w:r>
            <w:proofErr w:type="gramEnd"/>
            <w:r w:rsidRPr="00002AC2">
              <w:rPr>
                <w:rFonts w:ascii="標楷體" w:eastAsia="標楷體" w:hAnsi="標楷體" w:hint="eastAsia"/>
                <w:color w:val="000000"/>
              </w:rPr>
              <w:t>訪時間，依學校時間進行微調或異動</w:t>
            </w:r>
          </w:p>
        </w:tc>
      </w:tr>
    </w:tbl>
    <w:p w:rsidR="00DB4D08" w:rsidRDefault="00DB4D08">
      <w:pPr>
        <w:spacing w:line="400" w:lineRule="auto"/>
        <w:rPr>
          <w:rFonts w:ascii="PMingLiu" w:eastAsia="PMingLiu" w:hAnsi="PMingLiu" w:cs="PMingLiu"/>
          <w:color w:val="000000"/>
        </w:rPr>
      </w:pPr>
    </w:p>
    <w:sectPr w:rsidR="00DB4D08">
      <w:footerReference w:type="default" r:id="rId10"/>
      <w:pgSz w:w="23814" w:h="16840" w:orient="landscape"/>
      <w:pgMar w:top="1134" w:right="1440" w:bottom="992" w:left="1440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626" w:rsidRDefault="00CA1626">
      <w:r>
        <w:separator/>
      </w:r>
    </w:p>
  </w:endnote>
  <w:endnote w:type="continuationSeparator" w:id="0">
    <w:p w:rsidR="00CA1626" w:rsidRDefault="00CA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panose1 w:val="00000000000000000000"/>
    <w:charset w:val="88"/>
    <w:family w:val="roman"/>
    <w:notTrueType/>
    <w:pitch w:val="default"/>
  </w:font>
  <w:font w:name="華康中黑體">
    <w:panose1 w:val="00000000000000000000"/>
    <w:charset w:val="88"/>
    <w:family w:val="roman"/>
    <w:notTrueType/>
    <w:pitch w:val="default"/>
  </w:font>
  <w:font w:name="華康標宋體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Microsoft JhengHe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D08" w:rsidRDefault="00DA5D9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begin"/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instrText>PAGE</w:instrTex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separate"/>
    </w:r>
    <w:r w:rsidR="00F62890">
      <w:rPr>
        <w:rFonts w:ascii="Microsoft JhengHei" w:eastAsia="Microsoft JhengHei" w:hAnsi="Microsoft JhengHei" w:cs="Microsoft JhengHei"/>
        <w:noProof/>
        <w:color w:val="000000"/>
        <w:sz w:val="20"/>
        <w:szCs w:val="20"/>
      </w:rPr>
      <w:t>9</w: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end"/>
    </w:r>
  </w:p>
  <w:p w:rsidR="00DB4D08" w:rsidRDefault="00DB4D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626" w:rsidRDefault="00CA1626">
      <w:r>
        <w:separator/>
      </w:r>
    </w:p>
  </w:footnote>
  <w:footnote w:type="continuationSeparator" w:id="0">
    <w:p w:rsidR="00CA1626" w:rsidRDefault="00CA1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3A0"/>
    <w:multiLevelType w:val="multilevel"/>
    <w:tmpl w:val="ED16F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66253"/>
    <w:multiLevelType w:val="multilevel"/>
    <w:tmpl w:val="C6621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C3732"/>
    <w:multiLevelType w:val="multilevel"/>
    <w:tmpl w:val="848C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E7334"/>
    <w:multiLevelType w:val="multilevel"/>
    <w:tmpl w:val="AE86F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05528B"/>
    <w:multiLevelType w:val="multilevel"/>
    <w:tmpl w:val="AA96D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A4F45"/>
    <w:multiLevelType w:val="multilevel"/>
    <w:tmpl w:val="9CA61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E714E8"/>
    <w:multiLevelType w:val="multilevel"/>
    <w:tmpl w:val="9D789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C624A2"/>
    <w:multiLevelType w:val="multilevel"/>
    <w:tmpl w:val="1BB42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E10CB4"/>
    <w:multiLevelType w:val="multilevel"/>
    <w:tmpl w:val="086EA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9F2847"/>
    <w:multiLevelType w:val="multilevel"/>
    <w:tmpl w:val="E1425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4F3E1B"/>
    <w:multiLevelType w:val="multilevel"/>
    <w:tmpl w:val="92AAE8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6A359B"/>
    <w:multiLevelType w:val="multilevel"/>
    <w:tmpl w:val="8788E95A"/>
    <w:lvl w:ilvl="0">
      <w:start w:val="1"/>
      <w:numFmt w:val="bullet"/>
      <w:lvlText w:val="·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2">
    <w:nsid w:val="4D5B5648"/>
    <w:multiLevelType w:val="multilevel"/>
    <w:tmpl w:val="AEB83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B0376C"/>
    <w:multiLevelType w:val="multilevel"/>
    <w:tmpl w:val="D35C0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673022"/>
    <w:multiLevelType w:val="multilevel"/>
    <w:tmpl w:val="79EA7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A335F8"/>
    <w:multiLevelType w:val="multilevel"/>
    <w:tmpl w:val="2E28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21750D"/>
    <w:multiLevelType w:val="multilevel"/>
    <w:tmpl w:val="8E106EB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6DA52604"/>
    <w:multiLevelType w:val="multilevel"/>
    <w:tmpl w:val="3814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72269B"/>
    <w:multiLevelType w:val="multilevel"/>
    <w:tmpl w:val="94FC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5D1477"/>
    <w:multiLevelType w:val="multilevel"/>
    <w:tmpl w:val="9662D1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19"/>
    <w:lvlOverride w:ilvl="0">
      <w:lvl w:ilvl="0">
        <w:numFmt w:val="decimal"/>
        <w:lvlText w:val="%1."/>
        <w:lvlJc w:val="left"/>
      </w:lvl>
    </w:lvlOverride>
  </w:num>
  <w:num w:numId="5">
    <w:abstractNumId w:val="19"/>
    <w:lvlOverride w:ilvl="0">
      <w:lvl w:ilvl="0">
        <w:numFmt w:val="decimal"/>
        <w:lvlText w:val="%1."/>
        <w:lvlJc w:val="left"/>
      </w:lvl>
    </w:lvlOverride>
  </w:num>
  <w:num w:numId="6">
    <w:abstractNumId w:val="14"/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10"/>
    <w:lvlOverride w:ilvl="0">
      <w:lvl w:ilvl="0">
        <w:numFmt w:val="decimal"/>
        <w:lvlText w:val="%1."/>
        <w:lvlJc w:val="left"/>
      </w:lvl>
    </w:lvlOverride>
  </w:num>
  <w:num w:numId="9">
    <w:abstractNumId w:val="12"/>
  </w:num>
  <w:num w:numId="10">
    <w:abstractNumId w:val="15"/>
  </w:num>
  <w:num w:numId="11">
    <w:abstractNumId w:val="1"/>
  </w:num>
  <w:num w:numId="12">
    <w:abstractNumId w:val="5"/>
  </w:num>
  <w:num w:numId="13">
    <w:abstractNumId w:val="8"/>
  </w:num>
  <w:num w:numId="14">
    <w:abstractNumId w:val="18"/>
  </w:num>
  <w:num w:numId="15">
    <w:abstractNumId w:val="9"/>
  </w:num>
  <w:num w:numId="16">
    <w:abstractNumId w:val="3"/>
  </w:num>
  <w:num w:numId="17">
    <w:abstractNumId w:val="6"/>
  </w:num>
  <w:num w:numId="18">
    <w:abstractNumId w:val="0"/>
  </w:num>
  <w:num w:numId="19">
    <w:abstractNumId w:val="7"/>
  </w:num>
  <w:num w:numId="20">
    <w:abstractNumId w:val="17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B4D08"/>
    <w:rsid w:val="00002AC2"/>
    <w:rsid w:val="00112B73"/>
    <w:rsid w:val="0035191F"/>
    <w:rsid w:val="007C6019"/>
    <w:rsid w:val="009D3CF9"/>
    <w:rsid w:val="00C10B5C"/>
    <w:rsid w:val="00CA1626"/>
    <w:rsid w:val="00DA5D99"/>
    <w:rsid w:val="00DB4D08"/>
    <w:rsid w:val="00DD112E"/>
    <w:rsid w:val="00F6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2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character" w:customStyle="1" w:styleId="UnresolvedMention">
    <w:name w:val="Unresolved Mention"/>
    <w:basedOn w:val="a1"/>
    <w:uiPriority w:val="99"/>
    <w:semiHidden/>
    <w:unhideWhenUsed/>
    <w:rsid w:val="00184683"/>
    <w:rPr>
      <w:color w:val="605E5C"/>
      <w:shd w:val="clear" w:color="auto" w:fill="E1DFDD"/>
    </w:rPr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2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character" w:customStyle="1" w:styleId="UnresolvedMention">
    <w:name w:val="Unresolved Mention"/>
    <w:basedOn w:val="a1"/>
    <w:uiPriority w:val="99"/>
    <w:semiHidden/>
    <w:unhideWhenUsed/>
    <w:rsid w:val="00184683"/>
    <w:rPr>
      <w:color w:val="605E5C"/>
      <w:shd w:val="clear" w:color="auto" w:fill="E1DFDD"/>
    </w:rPr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Jyy4Kl5H5lWskIrM4p4YOZ1jIA==">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9EFDF0-C9E2-49B4-9C4C-EBFCAED0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4</cp:revision>
  <dcterms:created xsi:type="dcterms:W3CDTF">2023-04-06T05:41:00Z</dcterms:created>
  <dcterms:modified xsi:type="dcterms:W3CDTF">2023-05-05T01:49:00Z</dcterms:modified>
</cp:coreProperties>
</file>