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8" w:before="208" w:line="400" w:lineRule="auto"/>
        <w:ind w:left="480" w:firstLine="0"/>
        <w:jc w:val="center"/>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DFKai-SB" w:cs="DFKai-SB" w:eastAsia="DFKai-SB" w:hAnsi="DFKai-SB"/>
          <w:color w:val="000000"/>
          <w:sz w:val="32"/>
          <w:szCs w:val="32"/>
          <w:rtl w:val="0"/>
        </w:rPr>
        <w:t xml:space="preserve">臺北市</w:t>
      </w:r>
      <w:r w:rsidDel="00000000" w:rsidR="00000000" w:rsidRPr="00000000">
        <w:rPr>
          <w:rFonts w:ascii="DFKai-SB" w:cs="DFKai-SB" w:eastAsia="DFKai-SB" w:hAnsi="DFKai-SB"/>
          <w:sz w:val="32"/>
          <w:szCs w:val="32"/>
          <w:rtl w:val="0"/>
        </w:rPr>
        <w:t xml:space="preserve">興福</w:t>
      </w:r>
      <w:r w:rsidDel="00000000" w:rsidR="00000000" w:rsidRPr="00000000">
        <w:rPr>
          <w:rFonts w:ascii="DFKai-SB" w:cs="DFKai-SB" w:eastAsia="DFKai-SB" w:hAnsi="DFKai-SB"/>
          <w:color w:val="000000"/>
          <w:sz w:val="32"/>
          <w:szCs w:val="32"/>
          <w:rtl w:val="0"/>
        </w:rPr>
        <w:t xml:space="preserve">國民中學</w:t>
      </w:r>
      <w:r w:rsidDel="00000000" w:rsidR="00000000" w:rsidRPr="00000000">
        <w:rPr>
          <w:rFonts w:ascii="DFKai-SB" w:cs="DFKai-SB" w:eastAsia="DFKai-SB" w:hAnsi="DFKai-SB"/>
          <w:sz w:val="32"/>
          <w:szCs w:val="32"/>
          <w:rtl w:val="0"/>
        </w:rPr>
        <w:t xml:space="preserve">111</w:t>
      </w:r>
      <w:r w:rsidDel="00000000" w:rsidR="00000000" w:rsidRPr="00000000">
        <w:rPr>
          <w:rFonts w:ascii="DFKai-SB" w:cs="DFKai-SB" w:eastAsia="DFKai-SB" w:hAnsi="DFKai-SB"/>
          <w:color w:val="000000"/>
          <w:sz w:val="32"/>
          <w:szCs w:val="32"/>
          <w:rtl w:val="0"/>
        </w:rPr>
        <w:t xml:space="preserve">學年度領域/科目課程計畫</w:t>
      </w:r>
      <w:r w:rsidDel="00000000" w:rsidR="00000000" w:rsidRPr="00000000">
        <w:rPr>
          <w:rtl w:val="0"/>
        </w:rPr>
      </w:r>
    </w:p>
    <w:tbl>
      <w:tblPr>
        <w:tblStyle w:val="Table1"/>
        <w:tblW w:w="20877.0" w:type="dxa"/>
        <w:jc w:val="center"/>
        <w:tblLayout w:type="fixed"/>
        <w:tblLook w:val="0000"/>
      </w:tblPr>
      <w:tblGrid>
        <w:gridCol w:w="833"/>
        <w:gridCol w:w="1479"/>
        <w:gridCol w:w="2320"/>
        <w:gridCol w:w="5064"/>
        <w:gridCol w:w="1056"/>
        <w:gridCol w:w="3584"/>
        <w:gridCol w:w="2743"/>
        <w:gridCol w:w="2109"/>
        <w:gridCol w:w="1689"/>
        <w:tblGridChange w:id="0">
          <w:tblGrid>
            <w:gridCol w:w="833"/>
            <w:gridCol w:w="1479"/>
            <w:gridCol w:w="2320"/>
            <w:gridCol w:w="5064"/>
            <w:gridCol w:w="1056"/>
            <w:gridCol w:w="3584"/>
            <w:gridCol w:w="2743"/>
            <w:gridCol w:w="2109"/>
            <w:gridCol w:w="1689"/>
          </w:tblGrid>
        </w:tblGridChange>
      </w:tblGrid>
      <w:tr>
        <w:trPr>
          <w:cantSplit w:val="0"/>
          <w:trHeight w:val="61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02">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領域/科目</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spacing w:line="336"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□國語文□英語文□數學□社會(□歷史□地理□公民與社會)</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自然科學(□理化</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生物□地球科學)</w:t>
            </w:r>
          </w:p>
          <w:p w:rsidR="00000000" w:rsidDel="00000000" w:rsidP="00000000" w:rsidRDefault="00000000" w:rsidRPr="00000000" w14:paraId="00000005">
            <w:pPr>
              <w:spacing w:line="336"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□藝術(□音樂□視覺藝術□表演藝術)□綜合活動(□家政□童軍□輔導)□科技(□資訊科技□生活科技)</w:t>
            </w:r>
          </w:p>
          <w:p w:rsidR="00000000" w:rsidDel="00000000" w:rsidP="00000000" w:rsidRDefault="00000000" w:rsidRPr="00000000" w14:paraId="00000006">
            <w:pPr>
              <w:spacing w:line="336"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□健康與體育(□健康教育□體育) □本土語文(□閩南語文□閩東語文□客家語文□臺灣手語□原住民族語：</w:t>
            </w:r>
            <w:r w:rsidDel="00000000" w:rsidR="00000000" w:rsidRPr="00000000">
              <w:rPr>
                <w:rFonts w:ascii="DFKai-SB" w:cs="DFKai-SB" w:eastAsia="DFKai-SB" w:hAnsi="DFKai-SB"/>
                <w:color w:val="000000"/>
                <w:u w:val="single"/>
                <w:rtl w:val="0"/>
              </w:rPr>
              <w:t xml:space="preserve">          </w:t>
            </w:r>
            <w:r w:rsidDel="00000000" w:rsidR="00000000" w:rsidRPr="00000000">
              <w:rPr>
                <w:rFonts w:ascii="DFKai-SB" w:cs="DFKai-SB" w:eastAsia="DFKai-SB" w:hAnsi="DFKai-SB"/>
                <w:color w:val="000000"/>
                <w:rtl w:val="0"/>
              </w:rPr>
              <w:t xml:space="preserve">)</w:t>
            </w:r>
          </w:p>
        </w:tc>
      </w:tr>
      <w:tr>
        <w:trPr>
          <w:cantSplit w:val="0"/>
          <w:trHeight w:val="64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0D">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實施年級</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F">
            <w:pPr>
              <w:spacing w:line="396" w:lineRule="auto"/>
              <w:rPr/>
            </w:pPr>
            <w:r w:rsidDel="00000000" w:rsidR="00000000" w:rsidRPr="00000000">
              <w:rPr>
                <w:rFonts w:ascii="PMingLiu" w:cs="PMingLiu" w:eastAsia="PMingLiu" w:hAnsi="PMingLiu"/>
                <w:color w:val="000000"/>
                <w:rtl w:val="0"/>
              </w:rPr>
              <w:t xml:space="preserve">■</w:t>
            </w:r>
            <w:r w:rsidDel="00000000" w:rsidR="00000000" w:rsidRPr="00000000">
              <w:rPr>
                <w:rFonts w:ascii="Times New Roman" w:cs="Times New Roman" w:eastAsia="Times New Roman" w:hAnsi="Times New Roman"/>
                <w:color w:val="000000"/>
                <w:rtl w:val="0"/>
              </w:rPr>
              <w:t xml:space="preserve">7</w:t>
            </w:r>
            <w:r w:rsidDel="00000000" w:rsidR="00000000" w:rsidRPr="00000000">
              <w:rPr>
                <w:rFonts w:ascii="DFKai-SB" w:cs="DFKai-SB" w:eastAsia="DFKai-SB" w:hAnsi="DFKai-SB"/>
                <w:color w:val="000000"/>
                <w:rtl w:val="0"/>
              </w:rPr>
              <w:t xml:space="preserve">年級  □</w:t>
            </w:r>
            <w:r w:rsidDel="00000000" w:rsidR="00000000" w:rsidRPr="00000000">
              <w:rPr>
                <w:rFonts w:ascii="Times New Roman" w:cs="Times New Roman" w:eastAsia="Times New Roman" w:hAnsi="Times New Roman"/>
                <w:color w:val="000000"/>
                <w:rtl w:val="0"/>
              </w:rPr>
              <w:t xml:space="preserve">8</w:t>
            </w:r>
            <w:r w:rsidDel="00000000" w:rsidR="00000000" w:rsidRPr="00000000">
              <w:rPr>
                <w:rFonts w:ascii="DFKai-SB" w:cs="DFKai-SB" w:eastAsia="DFKai-SB" w:hAnsi="DFKai-SB"/>
                <w:color w:val="000000"/>
                <w:rtl w:val="0"/>
              </w:rPr>
              <w:t xml:space="preserve">年級 □</w:t>
            </w:r>
            <w:r w:rsidDel="00000000" w:rsidR="00000000" w:rsidRPr="00000000">
              <w:rPr>
                <w:rFonts w:ascii="Times New Roman" w:cs="Times New Roman" w:eastAsia="Times New Roman" w:hAnsi="Times New Roman"/>
                <w:color w:val="000000"/>
                <w:rtl w:val="0"/>
              </w:rPr>
              <w:t xml:space="preserve">9</w:t>
            </w:r>
            <w:r w:rsidDel="00000000" w:rsidR="00000000" w:rsidRPr="00000000">
              <w:rPr>
                <w:rFonts w:ascii="DFKai-SB" w:cs="DFKai-SB" w:eastAsia="DFKai-SB" w:hAnsi="DFKai-SB"/>
                <w:color w:val="000000"/>
                <w:rtl w:val="0"/>
              </w:rPr>
              <w:t xml:space="preserve">年級</w:t>
            </w:r>
            <w:r w:rsidDel="00000000" w:rsidR="00000000" w:rsidRPr="00000000">
              <w:rPr>
                <w:rtl w:val="0"/>
              </w:rPr>
            </w:r>
          </w:p>
          <w:p w:rsidR="00000000" w:rsidDel="00000000" w:rsidP="00000000" w:rsidRDefault="00000000" w:rsidRPr="00000000" w14:paraId="00000010">
            <w:pPr>
              <w:spacing w:line="396" w:lineRule="auto"/>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上學期 </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下學期 </w:t>
            </w:r>
            <w:r w:rsidDel="00000000" w:rsidR="00000000" w:rsidRPr="00000000">
              <w:rPr>
                <w:rFonts w:ascii="PMingLiu" w:cs="PMingLiu" w:eastAsia="PMingLiu" w:hAnsi="PMingLiu"/>
                <w:color w:val="000000"/>
                <w:rtl w:val="0"/>
              </w:rPr>
              <w:t xml:space="preserve">(若上下學期均開設者，請均註記)</w:t>
            </w:r>
            <w:r w:rsidDel="00000000" w:rsidR="00000000" w:rsidRPr="00000000">
              <w:rPr>
                <w:rtl w:val="0"/>
              </w:rPr>
            </w:r>
          </w:p>
        </w:tc>
      </w:tr>
      <w:tr>
        <w:trPr>
          <w:cantSplit w:val="0"/>
          <w:trHeight w:val="83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17">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教材版本</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9">
            <w:pPr>
              <w:spacing w:line="396" w:lineRule="auto"/>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選用教科書:</w:t>
            </w:r>
            <w:r w:rsidDel="00000000" w:rsidR="00000000" w:rsidRPr="00000000">
              <w:rPr>
                <w:rFonts w:ascii="DFKai-SB" w:cs="DFKai-SB" w:eastAsia="DFKai-SB" w:hAnsi="DFKai-SB"/>
                <w:color w:val="000000"/>
                <w:u w:val="single"/>
                <w:rtl w:val="0"/>
              </w:rPr>
              <w:t xml:space="preserve">南一版           </w:t>
            </w:r>
            <w:r w:rsidDel="00000000" w:rsidR="00000000" w:rsidRPr="00000000">
              <w:rPr>
                <w:rFonts w:ascii="DFKai-SB" w:cs="DFKai-SB" w:eastAsia="DFKai-SB" w:hAnsi="DFKai-SB"/>
                <w:color w:val="000000"/>
                <w:rtl w:val="0"/>
              </w:rPr>
              <w:t xml:space="preserve"> </w:t>
            </w:r>
            <w:r w:rsidDel="00000000" w:rsidR="00000000" w:rsidRPr="00000000">
              <w:rPr>
                <w:rtl w:val="0"/>
              </w:rPr>
            </w:r>
          </w:p>
          <w:p w:rsidR="00000000" w:rsidDel="00000000" w:rsidP="00000000" w:rsidRDefault="00000000" w:rsidRPr="00000000" w14:paraId="0000001A">
            <w:pPr>
              <w:spacing w:line="396"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□自編教材  (經課發會通過)</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節數</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D">
            <w:pPr>
              <w:spacing w:line="396" w:lineRule="auto"/>
              <w:jc w:val="both"/>
              <w:rPr/>
            </w:pPr>
            <w:r w:rsidDel="00000000" w:rsidR="00000000" w:rsidRPr="00000000">
              <w:rPr>
                <w:rFonts w:ascii="DFKai-SB" w:cs="DFKai-SB" w:eastAsia="DFKai-SB" w:hAnsi="DFKai-SB"/>
                <w:color w:val="000000"/>
                <w:rtl w:val="0"/>
              </w:rPr>
              <w:t xml:space="preserve">學期內每週</w:t>
            </w:r>
            <w:r w:rsidDel="00000000" w:rsidR="00000000" w:rsidRPr="00000000">
              <w:rPr>
                <w:rFonts w:ascii="DFKai-SB" w:cs="DFKai-SB" w:eastAsia="DFKai-SB" w:hAnsi="DFKai-SB"/>
                <w:rtl w:val="0"/>
              </w:rPr>
              <w:t xml:space="preserve">3</w:t>
            </w:r>
            <w:r w:rsidDel="00000000" w:rsidR="00000000" w:rsidRPr="00000000">
              <w:rPr>
                <w:rFonts w:ascii="DFKai-SB" w:cs="DFKai-SB" w:eastAsia="DFKai-SB" w:hAnsi="DFKai-SB"/>
                <w:color w:val="000000"/>
                <w:rtl w:val="0"/>
              </w:rPr>
              <w:t xml:space="preserve">節</w:t>
            </w:r>
            <w:r w:rsidDel="00000000" w:rsidR="00000000" w:rsidRPr="00000000">
              <w:rPr>
                <w:rtl w:val="0"/>
              </w:rPr>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1">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領域核心素養</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57.0" w:type="dxa"/>
              <w:bottom w:w="0.0" w:type="dxa"/>
              <w:right w:w="0.0" w:type="dxa"/>
            </w:tcMar>
          </w:tcPr>
          <w:p w:rsidR="00000000" w:rsidDel="00000000" w:rsidP="00000000" w:rsidRDefault="00000000" w:rsidRPr="00000000" w14:paraId="00000023">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24">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025">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026">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027">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028">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29">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02A">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自-J-C2 透過合作學習，發展與同儕溝通、共同參與、共同執行及共同發掘科學相關知識與問題解決的能力。</w:t>
            </w:r>
            <w:r w:rsidDel="00000000" w:rsidR="00000000" w:rsidRPr="00000000">
              <w:rPr>
                <w:rtl w:val="0"/>
              </w:rPr>
            </w:r>
          </w:p>
          <w:p w:rsidR="00000000" w:rsidDel="00000000" w:rsidP="00000000" w:rsidRDefault="00000000" w:rsidRPr="00000000" w14:paraId="0000002B">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r>
        <w:trPr>
          <w:cantSplit w:val="0"/>
          <w:trHeight w:val="42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課程目標</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57.0" w:type="dxa"/>
              <w:bottom w:w="0.0" w:type="dxa"/>
              <w:right w:w="0.0" w:type="dxa"/>
            </w:tcMar>
          </w:tcPr>
          <w:p w:rsidR="00000000" w:rsidDel="00000000" w:rsidP="00000000" w:rsidRDefault="00000000" w:rsidRPr="00000000" w14:paraId="00000035">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1. 了解生命現象。</w:t>
            </w:r>
            <w:r w:rsidDel="00000000" w:rsidR="00000000" w:rsidRPr="00000000">
              <w:rPr>
                <w:rtl w:val="0"/>
              </w:rPr>
            </w:r>
          </w:p>
          <w:p w:rsidR="00000000" w:rsidDel="00000000" w:rsidP="00000000" w:rsidRDefault="00000000" w:rsidRPr="00000000" w14:paraId="00000036">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2. 了解細胞是生命的基本單位，及細胞的形態與構造。</w:t>
            </w:r>
            <w:r w:rsidDel="00000000" w:rsidR="00000000" w:rsidRPr="00000000">
              <w:rPr>
                <w:rtl w:val="0"/>
              </w:rPr>
            </w:r>
          </w:p>
          <w:p w:rsidR="00000000" w:rsidDel="00000000" w:rsidP="00000000" w:rsidRDefault="00000000" w:rsidRPr="00000000" w14:paraId="00000037">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3. 了解組成生命的物質、生物體的組成層次。</w:t>
            </w:r>
            <w:r w:rsidDel="00000000" w:rsidR="00000000" w:rsidRPr="00000000">
              <w:rPr>
                <w:rtl w:val="0"/>
              </w:rPr>
            </w:r>
          </w:p>
          <w:p w:rsidR="00000000" w:rsidDel="00000000" w:rsidP="00000000" w:rsidRDefault="00000000" w:rsidRPr="00000000" w14:paraId="00000038">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4. 認識尺度，如何表示尺度，及如何應用尺度。</w:t>
            </w:r>
            <w:r w:rsidDel="00000000" w:rsidR="00000000" w:rsidRPr="00000000">
              <w:rPr>
                <w:rtl w:val="0"/>
              </w:rPr>
            </w:r>
          </w:p>
          <w:p w:rsidR="00000000" w:rsidDel="00000000" w:rsidP="00000000" w:rsidRDefault="00000000" w:rsidRPr="00000000" w14:paraId="00000039">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5. 了解食物中的養分，酵素的作用，植物如何製造養分及人體如何獲得養分。</w:t>
            </w:r>
            <w:r w:rsidDel="00000000" w:rsidR="00000000" w:rsidRPr="00000000">
              <w:rPr>
                <w:rtl w:val="0"/>
              </w:rPr>
            </w:r>
          </w:p>
          <w:p w:rsidR="00000000" w:rsidDel="00000000" w:rsidP="00000000" w:rsidRDefault="00000000" w:rsidRPr="00000000" w14:paraId="0000003A">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6. 認識植物的運輸構造，人體內的心血管系統，及人體內的淋巴系統。</w:t>
            </w:r>
            <w:r w:rsidDel="00000000" w:rsidR="00000000" w:rsidRPr="00000000">
              <w:rPr>
                <w:rtl w:val="0"/>
              </w:rPr>
            </w:r>
          </w:p>
          <w:p w:rsidR="00000000" w:rsidDel="00000000" w:rsidP="00000000" w:rsidRDefault="00000000" w:rsidRPr="00000000" w14:paraId="0000003B">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7. 神經系統是動物體內重要的控制和聯絡系統，了解其構造、功能及重要性。</w:t>
            </w:r>
            <w:r w:rsidDel="00000000" w:rsidR="00000000" w:rsidRPr="00000000">
              <w:rPr>
                <w:rtl w:val="0"/>
              </w:rPr>
            </w:r>
          </w:p>
          <w:p w:rsidR="00000000" w:rsidDel="00000000" w:rsidP="00000000" w:rsidRDefault="00000000" w:rsidRPr="00000000" w14:paraId="0000003C">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8. 了解人體透過內分泌系統和神經系統共同協調體內各部位的運作。</w:t>
            </w:r>
            <w:r w:rsidDel="00000000" w:rsidR="00000000" w:rsidRPr="00000000">
              <w:rPr>
                <w:rtl w:val="0"/>
              </w:rPr>
            </w:r>
          </w:p>
          <w:p w:rsidR="00000000" w:rsidDel="00000000" w:rsidP="00000000" w:rsidRDefault="00000000" w:rsidRPr="00000000" w14:paraId="0000003D">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9. 知道植物能接收環境各種刺激，並產生反應。</w:t>
            </w:r>
            <w:r w:rsidDel="00000000" w:rsidR="00000000" w:rsidRPr="00000000">
              <w:rPr>
                <w:rtl w:val="0"/>
              </w:rPr>
            </w:r>
          </w:p>
          <w:p w:rsidR="00000000" w:rsidDel="00000000" w:rsidP="00000000" w:rsidRDefault="00000000" w:rsidRPr="00000000" w14:paraId="0000003E">
            <w:pPr>
              <w:widowControl w:val="1"/>
              <w:rPr>
                <w:rFonts w:ascii="PMingLiu" w:cs="PMingLiu" w:eastAsia="PMingLiu" w:hAnsi="PMingLiu"/>
              </w:rPr>
            </w:pPr>
            <w:r w:rsidDel="00000000" w:rsidR="00000000" w:rsidRPr="00000000">
              <w:rPr>
                <w:rFonts w:ascii="DFKai-SB" w:cs="DFKai-SB" w:eastAsia="DFKai-SB" w:hAnsi="DFKai-SB"/>
                <w:color w:val="000000"/>
                <w:rtl w:val="0"/>
              </w:rPr>
              <w:t xml:space="preserve">10.了解呼吸與氣體的恆定，血糖的恆定，與體溫的恆定。</w:t>
            </w:r>
            <w:r w:rsidDel="00000000" w:rsidR="00000000" w:rsidRPr="00000000">
              <w:rPr>
                <w:rtl w:val="0"/>
              </w:rPr>
            </w:r>
          </w:p>
        </w:tc>
      </w:tr>
      <w:tr>
        <w:trPr>
          <w:cantSplit w:val="0"/>
          <w:trHeight w:val="505"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5">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學習進度</w:t>
            </w:r>
          </w:p>
          <w:p w:rsidR="00000000" w:rsidDel="00000000" w:rsidP="00000000" w:rsidRDefault="00000000" w:rsidRPr="00000000" w14:paraId="00000046">
            <w:pPr>
              <w:spacing w:line="396" w:lineRule="auto"/>
              <w:jc w:val="center"/>
              <w:rPr/>
            </w:pPr>
            <w:r w:rsidDel="00000000" w:rsidR="00000000" w:rsidRPr="00000000">
              <w:rPr>
                <w:rFonts w:ascii="DFKai-SB" w:cs="DFKai-SB" w:eastAsia="DFKai-SB" w:hAnsi="DFKai-SB"/>
                <w:color w:val="000000"/>
                <w:rtl w:val="0"/>
              </w:rPr>
              <w:t xml:space="preserve">週次</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8">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單元/主題</w:t>
            </w:r>
          </w:p>
          <w:p w:rsidR="00000000" w:rsidDel="00000000" w:rsidP="00000000" w:rsidRDefault="00000000" w:rsidRPr="00000000" w14:paraId="00000049">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名稱</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D">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評量方法</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E">
            <w:pPr>
              <w:spacing w:line="396"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議題融入實質內涵</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F">
            <w:pPr>
              <w:spacing w:line="396"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跨領域/科目協同教學</w:t>
            </w:r>
          </w:p>
        </w:tc>
      </w:tr>
      <w:tr>
        <w:trPr>
          <w:cantSplit w:val="0"/>
          <w:trHeight w:val="69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3">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學習</w:t>
            </w:r>
          </w:p>
          <w:p w:rsidR="00000000" w:rsidDel="00000000" w:rsidP="00000000" w:rsidRDefault="00000000" w:rsidRPr="00000000" w14:paraId="00000054">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表現</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5">
            <w:pPr>
              <w:spacing w:line="396" w:lineRule="auto"/>
              <w:jc w:val="center"/>
              <w:rPr>
                <w:rFonts w:ascii="DFKai-SB" w:cs="DFKai-SB" w:eastAsia="DFKai-SB" w:hAnsi="DFKai-SB"/>
                <w:color w:val="000000"/>
              </w:rPr>
            </w:pPr>
            <w:bookmarkStart w:colFirst="0" w:colLast="0" w:name="_heading=h.30j0zll" w:id="1"/>
            <w:bookmarkEnd w:id="1"/>
            <w:r w:rsidDel="00000000" w:rsidR="00000000" w:rsidRPr="00000000">
              <w:rPr>
                <w:rFonts w:ascii="DFKai-SB" w:cs="DFKai-SB" w:eastAsia="DFKai-SB" w:hAnsi="DFKai-SB"/>
                <w:color w:val="000000"/>
                <w:rtl w:val="0"/>
              </w:rPr>
              <w:t xml:space="preserve">學習</w:t>
            </w:r>
          </w:p>
          <w:p w:rsidR="00000000" w:rsidDel="00000000" w:rsidP="00000000" w:rsidRDefault="00000000" w:rsidRPr="00000000" w14:paraId="00000056">
            <w:pPr>
              <w:spacing w:line="39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內容</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37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B">
            <w:pPr>
              <w:spacing w:line="396" w:lineRule="auto"/>
              <w:jc w:val="center"/>
              <w:rPr/>
            </w:pPr>
            <w:sdt>
              <w:sdtPr>
                <w:tag w:val="goog_rdk_0"/>
              </w:sdtPr>
              <w:sdtContent>
                <w:r w:rsidDel="00000000" w:rsidR="00000000" w:rsidRPr="00000000">
                  <w:rPr>
                    <w:rFonts w:ascii="Gungsuh" w:cs="Gungsuh" w:eastAsia="Gungsuh" w:hAnsi="Gungsuh"/>
                    <w:color w:val="000000"/>
                    <w:rtl w:val="0"/>
                  </w:rPr>
                  <w:t xml:space="preserve">第一學期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C">
            <w:pPr>
              <w:spacing w:line="300" w:lineRule="auto"/>
              <w:jc w:val="center"/>
              <w:rPr/>
            </w:pPr>
            <w:sdt>
              <w:sdtPr>
                <w:tag w:val="goog_rdk_1"/>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1-3</w:t>
            </w:r>
            <w:sdt>
              <w:sdtPr>
                <w:tag w:val="goog_rdk_2"/>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D">
            <w:pPr>
              <w:rPr>
                <w:rFonts w:ascii="DFKai-SB" w:cs="DFKai-SB" w:eastAsia="DFKai-SB" w:hAnsi="DFKai-SB"/>
              </w:rPr>
            </w:pPr>
            <w:r w:rsidDel="00000000" w:rsidR="00000000" w:rsidRPr="00000000">
              <w:rPr>
                <w:rFonts w:ascii="DFKai-SB" w:cs="DFKai-SB" w:eastAsia="DFKai-SB" w:hAnsi="DFKai-SB"/>
                <w:rtl w:val="0"/>
              </w:rPr>
              <w:t xml:space="preserve">第一章：生命的發現</w:t>
            </w:r>
          </w:p>
          <w:p w:rsidR="00000000" w:rsidDel="00000000" w:rsidP="00000000" w:rsidRDefault="00000000" w:rsidRPr="00000000" w14:paraId="0000005E">
            <w:pPr>
              <w:ind w:left="240" w:hanging="240"/>
              <w:rPr>
                <w:rFonts w:ascii="DFKai-SB" w:cs="DFKai-SB" w:eastAsia="DFKai-SB" w:hAnsi="DFKai-SB"/>
              </w:rPr>
            </w:pPr>
            <w:r w:rsidDel="00000000" w:rsidR="00000000" w:rsidRPr="00000000">
              <w:rPr>
                <w:rFonts w:ascii="DFKai-SB" w:cs="DFKai-SB" w:eastAsia="DFKai-SB" w:hAnsi="DFKai-SB"/>
                <w:rtl w:val="0"/>
              </w:rPr>
              <w:t xml:space="preserve">˙1-1探究自然的方法</w:t>
            </w:r>
          </w:p>
          <w:p w:rsidR="00000000" w:rsidDel="00000000" w:rsidP="00000000" w:rsidRDefault="00000000" w:rsidRPr="00000000" w14:paraId="0000005F">
            <w:pPr>
              <w:rPr>
                <w:rFonts w:ascii="DFKai-SB" w:cs="DFKai-SB" w:eastAsia="DFKai-SB" w:hAnsi="DFKai-SB"/>
              </w:rPr>
            </w:pPr>
            <w:r w:rsidDel="00000000" w:rsidR="00000000" w:rsidRPr="00000000">
              <w:rPr>
                <w:rFonts w:ascii="DFKai-SB" w:cs="DFKai-SB" w:eastAsia="DFKai-SB" w:hAnsi="DFKai-SB"/>
                <w:rtl w:val="0"/>
              </w:rPr>
              <w:t xml:space="preserve">˙1-2生命現象與生物圈</w:t>
            </w:r>
          </w:p>
          <w:p w:rsidR="00000000" w:rsidDel="00000000" w:rsidP="00000000" w:rsidRDefault="00000000" w:rsidRPr="00000000" w14:paraId="00000060">
            <w:pPr>
              <w:rPr>
                <w:rFonts w:ascii="DFKai-SB" w:cs="DFKai-SB" w:eastAsia="DFKai-SB" w:hAnsi="DFKai-SB"/>
              </w:rPr>
            </w:pPr>
            <w:r w:rsidDel="00000000" w:rsidR="00000000" w:rsidRPr="00000000">
              <w:rPr>
                <w:rFonts w:ascii="DFKai-SB" w:cs="DFKai-SB" w:eastAsia="DFKai-SB" w:hAnsi="DFKai-SB"/>
                <w:rtl w:val="0"/>
              </w:rPr>
              <w:t xml:space="preserve">˙1-3 生物體的基本單位</w:t>
            </w:r>
          </w:p>
          <w:p w:rsidR="00000000" w:rsidDel="00000000" w:rsidP="00000000" w:rsidRDefault="00000000" w:rsidRPr="00000000" w14:paraId="00000061">
            <w:pPr>
              <w:rPr>
                <w:rFonts w:ascii="DFKai-SB" w:cs="DFKai-SB" w:eastAsia="DFKai-SB" w:hAnsi="DFKai-SB"/>
              </w:rPr>
            </w:pPr>
            <w:r w:rsidDel="00000000" w:rsidR="00000000" w:rsidRPr="00000000">
              <w:rPr>
                <w:rFonts w:ascii="DFKai-SB" w:cs="DFKai-SB" w:eastAsia="DFKai-SB" w:hAnsi="DFKai-SB"/>
                <w:rtl w:val="0"/>
              </w:rPr>
              <w:t xml:space="preserve">˙1-4細胞的形態與構造</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rPr>
                <w:rFonts w:ascii="DFKai-SB" w:cs="DFKai-SB" w:eastAsia="DFKai-SB" w:hAnsi="DFKai-SB"/>
              </w:rPr>
            </w:pPr>
            <w:r w:rsidDel="00000000" w:rsidR="00000000" w:rsidRPr="00000000">
              <w:rPr>
                <w:rFonts w:ascii="DFKai-SB" w:cs="DFKai-SB" w:eastAsia="DFKai-SB" w:hAnsi="DFKai-SB"/>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063">
            <w:pPr>
              <w:rPr>
                <w:rFonts w:ascii="DFKai-SB" w:cs="DFKai-SB" w:eastAsia="DFKai-SB" w:hAnsi="DFKai-SB"/>
              </w:rPr>
            </w:pPr>
            <w:r w:rsidDel="00000000" w:rsidR="00000000" w:rsidRPr="00000000">
              <w:rPr>
                <w:rFonts w:ascii="DFKai-SB" w:cs="DFKai-SB" w:eastAsia="DFKai-SB" w:hAnsi="DFKai-SB"/>
                <w:rtl w:val="0"/>
              </w:rPr>
              <w:t xml:space="preserve">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064">
            <w:pPr>
              <w:rPr>
                <w:rFonts w:ascii="DFKai-SB" w:cs="DFKai-SB" w:eastAsia="DFKai-SB" w:hAnsi="DFKai-SB"/>
              </w:rPr>
            </w:pPr>
            <w:r w:rsidDel="00000000" w:rsidR="00000000" w:rsidRPr="00000000">
              <w:rPr>
                <w:rFonts w:ascii="DFKai-SB" w:cs="DFKai-SB" w:eastAsia="DFKai-SB" w:hAnsi="DFKai-SB"/>
                <w:rtl w:val="0"/>
              </w:rPr>
              <w:t xml:space="preserve">ti-IV-1能依據已知的自然科學知識概念，經由自我或團體探索與討論的過程，想像當使用的觀察方法或實驗方法改變時，其結果可能產生的差異；並能嘗試在指導下以創新思考和方法得到新的模型、成品或結果。</w:t>
            </w:r>
          </w:p>
          <w:p w:rsidR="00000000" w:rsidDel="00000000" w:rsidP="00000000" w:rsidRDefault="00000000" w:rsidRPr="00000000" w14:paraId="00000065">
            <w:pPr>
              <w:rPr>
                <w:rFonts w:ascii="DFKai-SB" w:cs="DFKai-SB" w:eastAsia="DFKai-SB" w:hAnsi="DFKai-SB"/>
              </w:rPr>
            </w:pPr>
            <w:r w:rsidDel="00000000" w:rsidR="00000000" w:rsidRPr="00000000">
              <w:rPr>
                <w:rFonts w:ascii="DFKai-SB" w:cs="DFKai-SB" w:eastAsia="DFKai-SB" w:hAnsi="DFKai-SB"/>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066">
            <w:pPr>
              <w:rPr/>
            </w:pPr>
            <w:r w:rsidDel="00000000" w:rsidR="00000000" w:rsidRPr="00000000">
              <w:rPr>
                <w:rFonts w:ascii="DFKai-SB" w:cs="DFKai-SB" w:eastAsia="DFKai-SB" w:hAnsi="DFKai-SB"/>
                <w:rtl w:val="0"/>
              </w:rPr>
              <w:t xml:space="preserve">an -Ⅳ-1 察覺到科學的觀察、測量和方法是否具有正當性，是受到社會共同建構的標準所規範。</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rPr>
                <w:rFonts w:ascii="DFKai-SB" w:cs="DFKai-SB" w:eastAsia="DFKai-SB" w:hAnsi="DFKai-SB"/>
              </w:rPr>
            </w:pPr>
            <w:r w:rsidDel="00000000" w:rsidR="00000000" w:rsidRPr="00000000">
              <w:rPr>
                <w:rFonts w:ascii="DFKai-SB" w:cs="DFKai-SB" w:eastAsia="DFKai-SB" w:hAnsi="DFKai-SB"/>
                <w:rtl w:val="0"/>
              </w:rPr>
              <w:t xml:space="preserve">Fc-IV-1　生物圈內含有不同的生態系。生態系的生物因子，其組成層次由低到高為個體、族群、群集。</w:t>
            </w:r>
          </w:p>
          <w:p w:rsidR="00000000" w:rsidDel="00000000" w:rsidP="00000000" w:rsidRDefault="00000000" w:rsidRPr="00000000" w14:paraId="00000068">
            <w:pPr>
              <w:rPr>
                <w:rFonts w:ascii="DFKai-SB" w:cs="DFKai-SB" w:eastAsia="DFKai-SB" w:hAnsi="DFKai-SB"/>
              </w:rPr>
            </w:pPr>
            <w:r w:rsidDel="00000000" w:rsidR="00000000" w:rsidRPr="00000000">
              <w:rPr>
                <w:rFonts w:ascii="DFKai-SB" w:cs="DFKai-SB" w:eastAsia="DFKai-SB" w:hAnsi="DFKai-SB"/>
                <w:rtl w:val="0"/>
              </w:rPr>
              <w:t xml:space="preserve">Lb-Ⅳ-1 生態系中的非生物因子會影響生物的分布與生存，環境調查時常需檢測非生物因子的變化。</w:t>
            </w:r>
          </w:p>
          <w:p w:rsidR="00000000" w:rsidDel="00000000" w:rsidP="00000000" w:rsidRDefault="00000000" w:rsidRPr="00000000" w14:paraId="00000069">
            <w:pPr>
              <w:rPr>
                <w:rFonts w:ascii="DFKai-SB" w:cs="DFKai-SB" w:eastAsia="DFKai-SB" w:hAnsi="DFKai-SB"/>
              </w:rPr>
            </w:pPr>
            <w:r w:rsidDel="00000000" w:rsidR="00000000" w:rsidRPr="00000000">
              <w:rPr>
                <w:rFonts w:ascii="DFKai-SB" w:cs="DFKai-SB" w:eastAsia="DFKai-SB" w:hAnsi="DFKai-SB"/>
                <w:rtl w:val="0"/>
              </w:rPr>
              <w:t xml:space="preserve">Da-Ⅳ-1 使用適當的儀器可觀察到細胞的形態及細胞膜、細胞質、細胞核、細胞壁等基本構造。</w:t>
            </w:r>
          </w:p>
          <w:p w:rsidR="00000000" w:rsidDel="00000000" w:rsidP="00000000" w:rsidRDefault="00000000" w:rsidRPr="00000000" w14:paraId="0000006A">
            <w:pPr>
              <w:rPr>
                <w:rFonts w:ascii="DFKai-SB" w:cs="DFKai-SB" w:eastAsia="DFKai-SB" w:hAnsi="DFKai-SB"/>
              </w:rPr>
            </w:pPr>
            <w:r w:rsidDel="00000000" w:rsidR="00000000" w:rsidRPr="00000000">
              <w:rPr>
                <w:rFonts w:ascii="DFKai-SB" w:cs="DFKai-SB" w:eastAsia="DFKai-SB" w:hAnsi="DFKai-SB"/>
                <w:rtl w:val="0"/>
              </w:rPr>
              <w:t xml:space="preserve">Da-Ⅳ-2 細胞是組成生物體的基本單位。</w:t>
            </w:r>
          </w:p>
          <w:p w:rsidR="00000000" w:rsidDel="00000000" w:rsidP="00000000" w:rsidRDefault="00000000" w:rsidRPr="00000000" w14:paraId="0000006B">
            <w:pPr>
              <w:spacing w:line="260" w:lineRule="auto"/>
              <w:jc w:val="both"/>
              <w:rPr/>
            </w:pPr>
            <w:r w:rsidDel="00000000" w:rsidR="00000000" w:rsidRPr="00000000">
              <w:rPr>
                <w:rFonts w:ascii="DFKai-SB" w:cs="DFKai-SB" w:eastAsia="DFKai-SB" w:hAnsi="DFKai-SB"/>
                <w:rtl w:val="0"/>
              </w:rPr>
              <w:t xml:space="preserve">Da-IV-1 使用適當的儀器可觀察到細胞的形態及細胞膜、細胞質、細胞核、細胞壁等基本構造。</w:t>
            </w:r>
            <w:r w:rsidDel="00000000" w:rsidR="00000000" w:rsidRPr="00000000">
              <w:rPr>
                <w:rtl w:val="0"/>
              </w:rPr>
            </w:r>
          </w:p>
          <w:p w:rsidR="00000000" w:rsidDel="00000000" w:rsidP="00000000" w:rsidRDefault="00000000" w:rsidRPr="00000000" w14:paraId="0000006C">
            <w:pPr>
              <w:spacing w:line="260" w:lineRule="auto"/>
              <w:jc w:val="both"/>
              <w:rPr/>
            </w:pPr>
            <w:r w:rsidDel="00000000" w:rsidR="00000000" w:rsidRPr="00000000">
              <w:rPr>
                <w:rFonts w:ascii="DFKai-SB" w:cs="DFKai-SB" w:eastAsia="DFKai-SB" w:hAnsi="DFKai-SB"/>
                <w:rtl w:val="0"/>
              </w:rPr>
              <w:t xml:space="preserve">Da-IV-2 細胞是組成生物體的基本單位。</w:t>
            </w:r>
            <w:r w:rsidDel="00000000" w:rsidR="00000000" w:rsidRPr="00000000">
              <w:rPr>
                <w:rtl w:val="0"/>
              </w:rPr>
            </w:r>
          </w:p>
          <w:p w:rsidR="00000000" w:rsidDel="00000000" w:rsidP="00000000" w:rsidRDefault="00000000" w:rsidRPr="00000000" w14:paraId="0000006D">
            <w:pPr>
              <w:spacing w:line="260" w:lineRule="auto"/>
              <w:jc w:val="both"/>
              <w:rPr/>
            </w:pPr>
            <w:r w:rsidDel="00000000" w:rsidR="00000000" w:rsidRPr="00000000">
              <w:rPr>
                <w:rFonts w:ascii="DFKai-SB" w:cs="DFKai-SB" w:eastAsia="DFKai-SB" w:hAnsi="DFKai-SB"/>
                <w:rtl w:val="0"/>
              </w:rPr>
              <w:t xml:space="preserve">Fc-IV-2 組成生物體的基本層次是細胞，而細胞則由醣類、蛋白質及脂質等分子所組成，這些分子則由更小的粒子所組成。</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000000"/>
                <w:sz w:val="20"/>
                <w:szCs w:val="20"/>
              </w:rPr>
            </w:pPr>
            <w:r w:rsidDel="00000000" w:rsidR="00000000" w:rsidRPr="00000000">
              <w:rPr>
                <w:rFonts w:ascii="DFKai-SB" w:cs="DFKai-SB" w:eastAsia="DFKai-SB" w:hAnsi="DFKai-SB"/>
                <w:rtl w:val="0"/>
              </w:rPr>
              <w:t xml:space="preserve">Mb-IV-2 科學史上重要發現的過程，以及不同性別、背景、族群者於其中的貢獻。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073">
            <w:pPr>
              <w:rPr>
                <w:rFonts w:ascii="PMingLiu" w:cs="PMingLiu" w:eastAsia="PMingLiu" w:hAnsi="PMingLiu"/>
                <w:color w:val="000000"/>
              </w:rPr>
            </w:pPr>
            <w:r w:rsidDel="00000000" w:rsidR="00000000" w:rsidRPr="00000000">
              <w:rPr>
                <w:rFonts w:ascii="DFKai-SB" w:cs="DFKai-SB" w:eastAsia="DFKai-SB" w:hAnsi="DFKai-SB"/>
                <w:color w:val="000000"/>
                <w:rtl w:val="0"/>
              </w:rPr>
              <w:t xml:space="preserve">活動紀錄本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line="260" w:lineRule="auto"/>
              <w:jc w:val="both"/>
              <w:rPr>
                <w:sz w:val="22"/>
                <w:szCs w:val="22"/>
              </w:rPr>
            </w:pPr>
            <w:r w:rsidDel="00000000" w:rsidR="00000000" w:rsidRPr="00000000">
              <w:rPr>
                <w:rFonts w:ascii="PMingLiu" w:cs="PMingLiu" w:eastAsia="PMingLiu" w:hAnsi="PMingLiu"/>
                <w:b w:val="1"/>
                <w:sz w:val="22"/>
                <w:szCs w:val="22"/>
                <w:rtl w:val="0"/>
              </w:rPr>
              <w:t xml:space="preserve">【</w:t>
            </w: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075">
            <w:pPr>
              <w:spacing w:line="260" w:lineRule="auto"/>
              <w:jc w:val="both"/>
              <w:rPr>
                <w:sz w:val="22"/>
                <w:szCs w:val="22"/>
              </w:rPr>
            </w:pPr>
            <w:r w:rsidDel="00000000" w:rsidR="00000000" w:rsidRPr="00000000">
              <w:rPr>
                <w:rFonts w:ascii="DFKai-SB" w:cs="DFKai-SB" w:eastAsia="DFKai-SB" w:hAnsi="DFKai-SB"/>
                <w:sz w:val="22"/>
                <w:szCs w:val="22"/>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076">
            <w:pPr>
              <w:spacing w:line="260" w:lineRule="auto"/>
              <w:jc w:val="both"/>
              <w:rPr>
                <w:sz w:val="22"/>
                <w:szCs w:val="22"/>
              </w:rPr>
            </w:pPr>
            <w:r w:rsidDel="00000000" w:rsidR="00000000" w:rsidRPr="00000000">
              <w:rPr>
                <w:rFonts w:ascii="DFKai-SB" w:cs="DFKai-SB" w:eastAsia="DFKai-SB" w:hAnsi="DFKai-SB"/>
                <w:sz w:val="22"/>
                <w:szCs w:val="22"/>
                <w:rtl w:val="0"/>
              </w:rPr>
              <w:t xml:space="preserve">環J2 了解人與周遭動物的互動關係，認識動物需求，並關切動物福利。</w:t>
            </w:r>
            <w:r w:rsidDel="00000000" w:rsidR="00000000" w:rsidRPr="00000000">
              <w:rPr>
                <w:rtl w:val="0"/>
              </w:rPr>
            </w:r>
          </w:p>
          <w:p w:rsidR="00000000" w:rsidDel="00000000" w:rsidP="00000000" w:rsidRDefault="00000000" w:rsidRPr="00000000" w14:paraId="00000077">
            <w:pPr>
              <w:spacing w:line="260" w:lineRule="auto"/>
              <w:jc w:val="both"/>
              <w:rPr>
                <w:sz w:val="22"/>
                <w:szCs w:val="22"/>
              </w:rPr>
            </w:pPr>
            <w:r w:rsidDel="00000000" w:rsidR="00000000" w:rsidRPr="00000000">
              <w:rPr>
                <w:rFonts w:ascii="DFKai-SB" w:cs="DFKai-SB" w:eastAsia="DFKai-SB" w:hAnsi="DFKai-SB"/>
                <w:sz w:val="22"/>
                <w:szCs w:val="22"/>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078">
            <w:pPr>
              <w:spacing w:line="260" w:lineRule="auto"/>
              <w:jc w:val="both"/>
              <w:rPr>
                <w:sz w:val="22"/>
                <w:szCs w:val="22"/>
              </w:rPr>
            </w:pPr>
            <w:r w:rsidDel="00000000" w:rsidR="00000000" w:rsidRPr="00000000">
              <w:rPr>
                <w:rFonts w:ascii="DFKai-SB" w:cs="DFKai-SB" w:eastAsia="DFKai-SB" w:hAnsi="DFKai-SB"/>
                <w:b w:val="1"/>
                <w:sz w:val="22"/>
                <w:szCs w:val="22"/>
                <w:rtl w:val="0"/>
              </w:rPr>
              <w:t xml:space="preserve">【海洋教育】</w:t>
            </w:r>
            <w:r w:rsidDel="00000000" w:rsidR="00000000" w:rsidRPr="00000000">
              <w:rPr>
                <w:rtl w:val="0"/>
              </w:rPr>
            </w:r>
          </w:p>
          <w:p w:rsidR="00000000" w:rsidDel="00000000" w:rsidP="00000000" w:rsidRDefault="00000000" w:rsidRPr="00000000" w14:paraId="00000079">
            <w:pPr>
              <w:widowControl w:val="1"/>
              <w:spacing w:line="260" w:lineRule="auto"/>
              <w:jc w:val="both"/>
              <w:rPr>
                <w:sz w:val="22"/>
                <w:szCs w:val="22"/>
              </w:rPr>
            </w:pPr>
            <w:r w:rsidDel="00000000" w:rsidR="00000000" w:rsidRPr="00000000">
              <w:rPr>
                <w:rFonts w:ascii="DFKai-SB" w:cs="DFKai-SB" w:eastAsia="DFKai-SB" w:hAnsi="DFKai-SB"/>
                <w:sz w:val="22"/>
                <w:szCs w:val="22"/>
                <w:rtl w:val="0"/>
              </w:rPr>
              <w:t xml:space="preserve">海J14 探討海洋生物與生態環境之關聯。</w:t>
            </w:r>
            <w:r w:rsidDel="00000000" w:rsidR="00000000" w:rsidRPr="00000000">
              <w:rPr>
                <w:rtl w:val="0"/>
              </w:rPr>
            </w:r>
          </w:p>
          <w:p w:rsidR="00000000" w:rsidDel="00000000" w:rsidP="00000000" w:rsidRDefault="00000000" w:rsidRPr="00000000" w14:paraId="0000007A">
            <w:pPr>
              <w:spacing w:line="260" w:lineRule="auto"/>
              <w:jc w:val="both"/>
              <w:rPr>
                <w:sz w:val="22"/>
                <w:szCs w:val="22"/>
              </w:rPr>
            </w:pPr>
            <w:r w:rsidDel="00000000" w:rsidR="00000000" w:rsidRPr="00000000">
              <w:rPr>
                <w:rFonts w:ascii="DFKai-SB" w:cs="DFKai-SB" w:eastAsia="DFKai-SB" w:hAnsi="DFKai-SB"/>
                <w:b w:val="1"/>
                <w:sz w:val="22"/>
                <w:szCs w:val="22"/>
                <w:rtl w:val="0"/>
              </w:rPr>
              <w:t xml:space="preserve">【生涯規劃教育】</w:t>
            </w:r>
            <w:r w:rsidDel="00000000" w:rsidR="00000000" w:rsidRPr="00000000">
              <w:rPr>
                <w:rtl w:val="0"/>
              </w:rPr>
            </w:r>
          </w:p>
          <w:p w:rsidR="00000000" w:rsidDel="00000000" w:rsidP="00000000" w:rsidRDefault="00000000" w:rsidRPr="00000000" w14:paraId="0000007B">
            <w:pPr>
              <w:spacing w:line="260" w:lineRule="auto"/>
              <w:jc w:val="both"/>
              <w:rPr>
                <w:sz w:val="22"/>
                <w:szCs w:val="22"/>
              </w:rPr>
            </w:pPr>
            <w:r w:rsidDel="00000000" w:rsidR="00000000" w:rsidRPr="00000000">
              <w:rPr>
                <w:rFonts w:ascii="DFKai-SB" w:cs="DFKai-SB" w:eastAsia="DFKai-SB" w:hAnsi="DFKai-SB"/>
                <w:sz w:val="22"/>
                <w:szCs w:val="22"/>
                <w:rtl w:val="0"/>
              </w:rPr>
              <w:t xml:space="preserve">涯J3 覺察自己的能力與興趣。</w:t>
            </w:r>
            <w:r w:rsidDel="00000000" w:rsidR="00000000" w:rsidRPr="00000000">
              <w:rPr>
                <w:rtl w:val="0"/>
              </w:rPr>
            </w:r>
          </w:p>
          <w:p w:rsidR="00000000" w:rsidDel="00000000" w:rsidP="00000000" w:rsidRDefault="00000000" w:rsidRPr="00000000" w14:paraId="0000007C">
            <w:pPr>
              <w:spacing w:line="260" w:lineRule="auto"/>
              <w:jc w:val="both"/>
              <w:rPr>
                <w:sz w:val="22"/>
                <w:szCs w:val="22"/>
              </w:rPr>
            </w:pPr>
            <w:r w:rsidDel="00000000" w:rsidR="00000000" w:rsidRPr="00000000">
              <w:rPr>
                <w:rFonts w:ascii="DFKai-SB" w:cs="DFKai-SB" w:eastAsia="DFKai-SB" w:hAnsi="DFKai-SB"/>
                <w:b w:val="1"/>
                <w:sz w:val="22"/>
                <w:szCs w:val="22"/>
                <w:rtl w:val="0"/>
              </w:rPr>
              <w:t xml:space="preserve">【閱讀素養教育】</w:t>
            </w:r>
            <w:r w:rsidDel="00000000" w:rsidR="00000000" w:rsidRPr="00000000">
              <w:rPr>
                <w:rtl w:val="0"/>
              </w:rPr>
            </w:r>
          </w:p>
          <w:p w:rsidR="00000000" w:rsidDel="00000000" w:rsidP="00000000" w:rsidRDefault="00000000" w:rsidRPr="00000000" w14:paraId="0000007D">
            <w:pPr>
              <w:jc w:val="both"/>
              <w:rPr>
                <w:sz w:val="22"/>
                <w:szCs w:val="22"/>
                <w:highlight w:val="yellow"/>
              </w:rPr>
            </w:pPr>
            <w:r w:rsidDel="00000000" w:rsidR="00000000" w:rsidRPr="00000000">
              <w:rPr>
                <w:rFonts w:ascii="DFKai-SB" w:cs="DFKai-SB" w:eastAsia="DFKai-SB" w:hAnsi="DFKai-SB"/>
                <w:sz w:val="22"/>
                <w:szCs w:val="22"/>
                <w:rtl w:val="0"/>
              </w:rPr>
              <w:t xml:space="preserve">閱J3 理解學科知識內的重要詞彙的意涵，並懂得如何運用該詞彙與他人進行溝通。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E">
            <w:pPr>
              <w:spacing w:line="276" w:lineRule="auto"/>
              <w:jc w:val="both"/>
              <w:rPr>
                <w:rFonts w:ascii="PMingLiu" w:cs="PMingLiu" w:eastAsia="PMingLiu" w:hAnsi="PMingLiu"/>
                <w:color w:val="ff0000"/>
                <w:sz w:val="20"/>
                <w:szCs w:val="20"/>
                <w:highlight w:val="yellow"/>
              </w:rPr>
            </w:pPr>
            <w:r w:rsidDel="00000000" w:rsidR="00000000" w:rsidRPr="00000000">
              <w:rPr>
                <w:rtl w:val="0"/>
              </w:rPr>
            </w:r>
          </w:p>
        </w:tc>
      </w:tr>
      <w:tr>
        <w:trPr>
          <w:cantSplit w:val="0"/>
          <w:trHeight w:val="32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color w:val="ff0000"/>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rPr>
            </w:pPr>
            <w:r w:rsidDel="00000000" w:rsidR="00000000" w:rsidRPr="00000000">
              <w:rPr>
                <w:rFonts w:ascii="DFKai-SB" w:cs="DFKai-SB" w:eastAsia="DFKai-SB" w:hAnsi="DFKai-SB"/>
                <w:color w:val="000000"/>
                <w:rtl w:val="0"/>
              </w:rPr>
              <w:t xml:space="preserve">第4-5週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1">
            <w:pPr>
              <w:rPr>
                <w:rFonts w:ascii="DFKai-SB" w:cs="DFKai-SB" w:eastAsia="DFKai-SB" w:hAnsi="DFKai-SB"/>
              </w:rPr>
            </w:pPr>
            <w:r w:rsidDel="00000000" w:rsidR="00000000" w:rsidRPr="00000000">
              <w:rPr>
                <w:rFonts w:ascii="DFKai-SB" w:cs="DFKai-SB" w:eastAsia="DFKai-SB" w:hAnsi="DFKai-SB"/>
                <w:rtl w:val="0"/>
              </w:rPr>
              <w:t xml:space="preserve">第二章：組成生物體的層次和尺度</w:t>
            </w:r>
          </w:p>
          <w:p w:rsidR="00000000" w:rsidDel="00000000" w:rsidP="00000000" w:rsidRDefault="00000000" w:rsidRPr="00000000" w14:paraId="00000082">
            <w:pPr>
              <w:rPr>
                <w:rFonts w:ascii="DFKai-SB" w:cs="DFKai-SB" w:eastAsia="DFKai-SB" w:hAnsi="DFKai-SB"/>
              </w:rPr>
            </w:pPr>
            <w:bookmarkStart w:colFirst="0" w:colLast="0" w:name="_heading=h.1fob9te" w:id="2"/>
            <w:bookmarkEnd w:id="2"/>
            <w:r w:rsidDel="00000000" w:rsidR="00000000" w:rsidRPr="00000000">
              <w:rPr>
                <w:rFonts w:ascii="DFKai-SB" w:cs="DFKai-SB" w:eastAsia="DFKai-SB" w:hAnsi="DFKai-SB"/>
                <w:rtl w:val="0"/>
              </w:rPr>
              <w:t xml:space="preserve">˙2-1細胞的組成與物質進出的方式</w:t>
            </w:r>
          </w:p>
          <w:p w:rsidR="00000000" w:rsidDel="00000000" w:rsidP="00000000" w:rsidRDefault="00000000" w:rsidRPr="00000000" w14:paraId="00000083">
            <w:pPr>
              <w:rPr>
                <w:rFonts w:ascii="DFKai-SB" w:cs="DFKai-SB" w:eastAsia="DFKai-SB" w:hAnsi="DFKai-SB"/>
              </w:rPr>
            </w:pPr>
            <w:r w:rsidDel="00000000" w:rsidR="00000000" w:rsidRPr="00000000">
              <w:rPr>
                <w:rFonts w:ascii="DFKai-SB" w:cs="DFKai-SB" w:eastAsia="DFKai-SB" w:hAnsi="DFKai-SB"/>
                <w:rtl w:val="0"/>
              </w:rPr>
              <w:t xml:space="preserve">˙2-2生物體的組成層次（1）</w:t>
            </w:r>
          </w:p>
          <w:p w:rsidR="00000000" w:rsidDel="00000000" w:rsidP="00000000" w:rsidRDefault="00000000" w:rsidRPr="00000000" w14:paraId="00000084">
            <w:pPr>
              <w:rPr/>
            </w:pPr>
            <w:r w:rsidDel="00000000" w:rsidR="00000000" w:rsidRPr="00000000">
              <w:rPr>
                <w:rFonts w:ascii="DFKai-SB" w:cs="DFKai-SB" w:eastAsia="DFKai-SB" w:hAnsi="DFKai-SB"/>
                <w:rtl w:val="0"/>
              </w:rPr>
              <w:t xml:space="preserve">˙跨科—尺度的認識與應用(2)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5">
            <w:pPr>
              <w:rPr>
                <w:rFonts w:ascii="DFKai-SB" w:cs="DFKai-SB" w:eastAsia="DFKai-SB" w:hAnsi="DFKai-SB"/>
              </w:rPr>
            </w:pPr>
            <w:r w:rsidDel="00000000" w:rsidR="00000000" w:rsidRPr="00000000">
              <w:rPr>
                <w:rFonts w:ascii="DFKai-SB" w:cs="DFKai-SB" w:eastAsia="DFKai-SB" w:hAnsi="DFKai-SB"/>
                <w:rtl w:val="0"/>
              </w:rPr>
              <w:t xml:space="preserve">pe-Ⅳ-2能正確安全操作適合學習階段的物品、器材儀器、科技設備與資源。能進行客觀的質性觀察或數值量測並詳實記錄。</w:t>
            </w:r>
          </w:p>
          <w:p w:rsidR="00000000" w:rsidDel="00000000" w:rsidP="00000000" w:rsidRDefault="00000000" w:rsidRPr="00000000" w14:paraId="00000086">
            <w:pPr>
              <w:rPr>
                <w:rFonts w:ascii="DFKai-SB" w:cs="DFKai-SB" w:eastAsia="DFKai-SB" w:hAnsi="DFKai-SB"/>
              </w:rPr>
            </w:pPr>
            <w:r w:rsidDel="00000000" w:rsidR="00000000" w:rsidRPr="00000000">
              <w:rPr>
                <w:rFonts w:ascii="DFKai-SB" w:cs="DFKai-SB" w:eastAsia="DFKai-SB" w:hAnsi="DFKai-SB"/>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087">
            <w:pPr>
              <w:rPr>
                <w:rFonts w:ascii="DFKai-SB" w:cs="DFKai-SB" w:eastAsia="DFKai-SB" w:hAnsi="DFKai-SB"/>
              </w:rPr>
            </w:pPr>
            <w:r w:rsidDel="00000000" w:rsidR="00000000" w:rsidRPr="00000000">
              <w:rPr>
                <w:rFonts w:ascii="DFKai-SB" w:cs="DFKai-SB" w:eastAsia="DFKai-SB" w:hAnsi="DFKai-SB"/>
                <w:rtl w:val="0"/>
              </w:rPr>
              <w:t xml:space="preserve">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088">
            <w:pPr>
              <w:rPr>
                <w:rFonts w:ascii="DFKai-SB" w:cs="DFKai-SB" w:eastAsia="DFKai-SB" w:hAnsi="DFKai-SB"/>
              </w:rPr>
            </w:pPr>
            <w:r w:rsidDel="00000000" w:rsidR="00000000" w:rsidRPr="00000000">
              <w:rPr>
                <w:rFonts w:ascii="DFKai-SB" w:cs="DFKai-SB" w:eastAsia="DFKai-SB" w:hAnsi="DFKai-SB"/>
                <w:rtl w:val="0"/>
              </w:rPr>
              <w:t xml:space="preserve">an-Ⅳ-2 分辨科學知識的確定性和持久性會因科學研究的時空背景不同而有所變化。</w:t>
            </w:r>
          </w:p>
          <w:p w:rsidR="00000000" w:rsidDel="00000000" w:rsidP="00000000" w:rsidRDefault="00000000" w:rsidRPr="00000000" w14:paraId="00000089">
            <w:pPr>
              <w:rPr>
                <w:rFonts w:ascii="DFKai-SB" w:cs="DFKai-SB" w:eastAsia="DFKai-SB" w:hAnsi="DFKai-SB"/>
              </w:rPr>
            </w:pPr>
            <w:r w:rsidDel="00000000" w:rsidR="00000000" w:rsidRPr="00000000">
              <w:rPr>
                <w:rFonts w:ascii="DFKai-SB" w:cs="DFKai-SB" w:eastAsia="DFKai-SB" w:hAnsi="DFKai-SB"/>
                <w:rtl w:val="0"/>
              </w:rPr>
              <w:t xml:space="preserve">tr-Ⅳ-1  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08A">
            <w:pPr>
              <w:rPr>
                <w:rFonts w:ascii="DFKai-SB" w:cs="DFKai-SB" w:eastAsia="DFKai-SB" w:hAnsi="DFKai-SB"/>
              </w:rPr>
            </w:pPr>
            <w:r w:rsidDel="00000000" w:rsidR="00000000" w:rsidRPr="00000000">
              <w:rPr>
                <w:rFonts w:ascii="DFKai-SB" w:cs="DFKai-SB" w:eastAsia="DFKai-SB" w:hAnsi="DFKai-SB"/>
                <w:rtl w:val="0"/>
              </w:rPr>
              <w:t xml:space="preserve">ai -Ⅳ-3透過所學到的科學知識和科學探索的各種方法，解釋自然現象發生的原因，建立科學學習的自信心。</w:t>
            </w:r>
          </w:p>
          <w:p w:rsidR="00000000" w:rsidDel="00000000" w:rsidP="00000000" w:rsidRDefault="00000000" w:rsidRPr="00000000" w14:paraId="0000008B">
            <w:pPr>
              <w:rPr>
                <w:rFonts w:ascii="DFKai-SB" w:cs="DFKai-SB" w:eastAsia="DFKai-SB" w:hAnsi="DFKai-SB"/>
              </w:rPr>
            </w:pPr>
            <w:r w:rsidDel="00000000" w:rsidR="00000000" w:rsidRPr="00000000">
              <w:rPr>
                <w:rFonts w:ascii="DFKai-SB" w:cs="DFKai-SB" w:eastAsia="DFKai-SB" w:hAnsi="DFKai-SB"/>
                <w:rtl w:val="0"/>
              </w:rPr>
              <w:t xml:space="preserve">pa-Ⅳ-1 能分析歸納、製作圖表、使用資訊及數學等方法，整理資訊或數據。</w:t>
            </w:r>
          </w:p>
          <w:p w:rsidR="00000000" w:rsidDel="00000000" w:rsidP="00000000" w:rsidRDefault="00000000" w:rsidRPr="00000000" w14:paraId="0000008C">
            <w:pP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rPr>
                <w:rFonts w:ascii="DFKai-SB" w:cs="DFKai-SB" w:eastAsia="DFKai-SB" w:hAnsi="DFKai-SB"/>
              </w:rPr>
            </w:pPr>
            <w:r w:rsidDel="00000000" w:rsidR="00000000" w:rsidRPr="00000000">
              <w:rPr>
                <w:rFonts w:ascii="DFKai-SB" w:cs="DFKai-SB" w:eastAsia="DFKai-SB" w:hAnsi="DFKai-SB"/>
                <w:rtl w:val="0"/>
              </w:rPr>
              <w:t xml:space="preserve">Da-Ⅳ-3 多細胞個體具有細胞、組織、器官、器官系統等組成層次。</w:t>
            </w:r>
          </w:p>
          <w:p w:rsidR="00000000" w:rsidDel="00000000" w:rsidP="00000000" w:rsidRDefault="00000000" w:rsidRPr="00000000" w14:paraId="0000008E">
            <w:pPr>
              <w:rPr>
                <w:rFonts w:ascii="DFKai-SB" w:cs="DFKai-SB" w:eastAsia="DFKai-SB" w:hAnsi="DFKai-SB"/>
              </w:rPr>
            </w:pPr>
            <w:r w:rsidDel="00000000" w:rsidR="00000000" w:rsidRPr="00000000">
              <w:rPr>
                <w:rFonts w:ascii="DFKai-SB" w:cs="DFKai-SB" w:eastAsia="DFKai-SB" w:hAnsi="DFKai-SB"/>
                <w:rtl w:val="0"/>
              </w:rPr>
              <w:t xml:space="preserve">Fc-Ⅳ-2 組成生物體的基本層次是細胞，而細胞則由醣類、蛋白質、脂質等分子所組成，這些分子則由更小的粒子所組成。 </w:t>
            </w:r>
          </w:p>
          <w:p w:rsidR="00000000" w:rsidDel="00000000" w:rsidP="00000000" w:rsidRDefault="00000000" w:rsidRPr="00000000" w14:paraId="0000008F">
            <w:pPr>
              <w:rPr>
                <w:rFonts w:ascii="DFKai-SB" w:cs="DFKai-SB" w:eastAsia="DFKai-SB" w:hAnsi="DFKai-SB"/>
              </w:rPr>
            </w:pPr>
            <w:r w:rsidDel="00000000" w:rsidR="00000000" w:rsidRPr="00000000">
              <w:rPr>
                <w:rFonts w:ascii="DFKai-SB" w:cs="DFKai-SB" w:eastAsia="DFKai-SB" w:hAnsi="DFKai-SB"/>
                <w:rtl w:val="0"/>
              </w:rPr>
              <w:t xml:space="preserve">Ea-Ⅳ-2 以適當的尺度量測或推估物理量，例如：奈米到光年、毫克到公噸、毫升到立方公尺等。</w:t>
            </w:r>
          </w:p>
          <w:p w:rsidR="00000000" w:rsidDel="00000000" w:rsidP="00000000" w:rsidRDefault="00000000" w:rsidRPr="00000000" w14:paraId="00000090">
            <w:pPr>
              <w:rPr>
                <w:rFonts w:ascii="DFKai-SB" w:cs="DFKai-SB" w:eastAsia="DFKai-SB" w:hAnsi="DFKai-SB"/>
              </w:rPr>
            </w:pPr>
            <w:r w:rsidDel="00000000" w:rsidR="00000000" w:rsidRPr="00000000">
              <w:rPr>
                <w:rFonts w:ascii="DFKai-SB" w:cs="DFKai-SB" w:eastAsia="DFKai-SB" w:hAnsi="DFKai-SB"/>
                <w:rtl w:val="0"/>
              </w:rPr>
              <w:t xml:space="preserve">跨科議題</w:t>
            </w:r>
          </w:p>
          <w:p w:rsidR="00000000" w:rsidDel="00000000" w:rsidP="00000000" w:rsidRDefault="00000000" w:rsidRPr="00000000" w14:paraId="00000091">
            <w:pPr>
              <w:rPr>
                <w:rFonts w:ascii="DFKai-SB" w:cs="DFKai-SB" w:eastAsia="DFKai-SB" w:hAnsi="DFKai-SB"/>
              </w:rPr>
            </w:pPr>
            <w:r w:rsidDel="00000000" w:rsidR="00000000" w:rsidRPr="00000000">
              <w:rPr>
                <w:rFonts w:ascii="DFKai-SB" w:cs="DFKai-SB" w:eastAsia="DFKai-SB" w:hAnsi="DFKai-SB"/>
                <w:rtl w:val="0"/>
              </w:rPr>
              <w:t xml:space="preserve">INc-Ⅳ-1 宇宙間事、物的規模可以分為微觀尺度與巨觀尺度。 </w:t>
            </w:r>
          </w:p>
          <w:p w:rsidR="00000000" w:rsidDel="00000000" w:rsidP="00000000" w:rsidRDefault="00000000" w:rsidRPr="00000000" w14:paraId="00000092">
            <w:pPr>
              <w:rPr>
                <w:rFonts w:ascii="DFKai-SB" w:cs="DFKai-SB" w:eastAsia="DFKai-SB" w:hAnsi="DFKai-SB"/>
              </w:rPr>
            </w:pPr>
            <w:r w:rsidDel="00000000" w:rsidR="00000000" w:rsidRPr="00000000">
              <w:rPr>
                <w:rFonts w:ascii="DFKai-SB" w:cs="DFKai-SB" w:eastAsia="DFKai-SB" w:hAnsi="DFKai-SB"/>
                <w:rtl w:val="0"/>
              </w:rPr>
              <w:t xml:space="preserve">INc-Ⅳ-2 對應不同尺度，各有適用的單位（以長度單位為例），尺度大小可以使用科學記號來表達。</w:t>
            </w:r>
          </w:p>
          <w:p w:rsidR="00000000" w:rsidDel="00000000" w:rsidP="00000000" w:rsidRDefault="00000000" w:rsidRPr="00000000" w14:paraId="00000093">
            <w:pPr>
              <w:rPr>
                <w:rFonts w:ascii="DFKai-SB" w:cs="DFKai-SB" w:eastAsia="DFKai-SB" w:hAnsi="DFKai-SB"/>
              </w:rPr>
            </w:pPr>
            <w:r w:rsidDel="00000000" w:rsidR="00000000" w:rsidRPr="00000000">
              <w:rPr>
                <w:rFonts w:ascii="DFKai-SB" w:cs="DFKai-SB" w:eastAsia="DFKai-SB" w:hAnsi="DFKai-SB"/>
                <w:rtl w:val="0"/>
              </w:rPr>
              <w:t xml:space="preserve">INc-Ⅳ-3 測量時要選擇適當的尺度。</w:t>
            </w:r>
          </w:p>
          <w:p w:rsidR="00000000" w:rsidDel="00000000" w:rsidP="00000000" w:rsidRDefault="00000000" w:rsidRPr="00000000" w14:paraId="00000094">
            <w:pPr>
              <w:rPr>
                <w:rFonts w:ascii="DFKai-SB" w:cs="DFKai-SB" w:eastAsia="DFKai-SB" w:hAnsi="DFKai-SB"/>
              </w:rPr>
            </w:pPr>
            <w:r w:rsidDel="00000000" w:rsidR="00000000" w:rsidRPr="00000000">
              <w:rPr>
                <w:rFonts w:ascii="DFKai-SB" w:cs="DFKai-SB" w:eastAsia="DFKai-SB" w:hAnsi="DFKai-SB"/>
                <w:rtl w:val="0"/>
              </w:rPr>
              <w:t xml:space="preserve">INc-Ⅳ-4 不同物體間的尺度關係可以用比例的方式來呈現。</w:t>
            </w:r>
          </w:p>
          <w:p w:rsidR="00000000" w:rsidDel="00000000" w:rsidP="00000000" w:rsidRDefault="00000000" w:rsidRPr="00000000" w14:paraId="00000095">
            <w:pPr>
              <w:rPr>
                <w:rFonts w:ascii="DFKai-SB" w:cs="DFKai-SB" w:eastAsia="DFKai-SB" w:hAnsi="DFKai-SB"/>
              </w:rPr>
            </w:pPr>
            <w:r w:rsidDel="00000000" w:rsidR="00000000" w:rsidRPr="00000000">
              <w:rPr>
                <w:rFonts w:ascii="DFKai-SB" w:cs="DFKai-SB" w:eastAsia="DFKai-SB" w:hAnsi="DFKai-SB"/>
                <w:rtl w:val="0"/>
              </w:rPr>
              <w:t xml:space="preserve">INc-Ⅳ-5 原子與分子是組成生命世界與物質世界的微觀尺度。</w:t>
            </w:r>
          </w:p>
          <w:p w:rsidR="00000000" w:rsidDel="00000000" w:rsidP="00000000" w:rsidRDefault="00000000" w:rsidRPr="00000000" w14:paraId="00000096">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09B">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C">
            <w:pPr>
              <w:spacing w:line="260" w:lineRule="auto"/>
              <w:jc w:val="both"/>
              <w:rPr>
                <w:sz w:val="20"/>
                <w:szCs w:val="20"/>
              </w:rPr>
            </w:pPr>
            <w:r w:rsidDel="00000000" w:rsidR="00000000" w:rsidRPr="00000000">
              <w:rPr>
                <w:rFonts w:ascii="DFKai-SB" w:cs="DFKai-SB" w:eastAsia="DFKai-SB" w:hAnsi="DFKai-SB"/>
                <w:b w:val="1"/>
                <w:rtl w:val="0"/>
              </w:rPr>
              <w:t xml:space="preserve">能源教育】</w:t>
            </w:r>
            <w:r w:rsidDel="00000000" w:rsidR="00000000" w:rsidRPr="00000000">
              <w:rPr>
                <w:rtl w:val="0"/>
              </w:rPr>
            </w:r>
          </w:p>
          <w:p w:rsidR="00000000" w:rsidDel="00000000" w:rsidP="00000000" w:rsidRDefault="00000000" w:rsidRPr="00000000" w14:paraId="0000009D">
            <w:pPr>
              <w:spacing w:line="260" w:lineRule="auto"/>
              <w:jc w:val="both"/>
              <w:rPr>
                <w:sz w:val="20"/>
                <w:szCs w:val="20"/>
              </w:rPr>
            </w:pPr>
            <w:r w:rsidDel="00000000" w:rsidR="00000000" w:rsidRPr="00000000">
              <w:rPr>
                <w:rFonts w:ascii="DFKai-SB" w:cs="DFKai-SB" w:eastAsia="DFKai-SB" w:hAnsi="DFKai-SB"/>
                <w:rtl w:val="0"/>
              </w:rPr>
              <w:t xml:space="preserve">能J4 了解各種能量形式的轉換。</w:t>
            </w:r>
            <w:r w:rsidDel="00000000" w:rsidR="00000000" w:rsidRPr="00000000">
              <w:rPr>
                <w:rtl w:val="0"/>
              </w:rPr>
            </w:r>
          </w:p>
          <w:p w:rsidR="00000000" w:rsidDel="00000000" w:rsidP="00000000" w:rsidRDefault="00000000" w:rsidRPr="00000000" w14:paraId="0000009E">
            <w:pPr>
              <w:spacing w:line="260" w:lineRule="auto"/>
              <w:jc w:val="both"/>
              <w:rPr>
                <w:sz w:val="20"/>
                <w:szCs w:val="20"/>
              </w:rPr>
            </w:pPr>
            <w:r w:rsidDel="00000000" w:rsidR="00000000" w:rsidRPr="00000000">
              <w:rPr>
                <w:rFonts w:ascii="DFKai-SB" w:cs="DFKai-SB" w:eastAsia="DFKai-SB" w:hAnsi="DFKai-SB"/>
                <w:b w:val="1"/>
                <w:rtl w:val="0"/>
              </w:rPr>
              <w:t xml:space="preserve">【品德教育】</w:t>
            </w:r>
            <w:r w:rsidDel="00000000" w:rsidR="00000000" w:rsidRPr="00000000">
              <w:rPr>
                <w:rtl w:val="0"/>
              </w:rPr>
            </w:r>
          </w:p>
          <w:p w:rsidR="00000000" w:rsidDel="00000000" w:rsidP="00000000" w:rsidRDefault="00000000" w:rsidRPr="00000000" w14:paraId="0000009F">
            <w:pPr>
              <w:spacing w:line="260" w:lineRule="auto"/>
              <w:jc w:val="both"/>
              <w:rPr>
                <w:sz w:val="20"/>
                <w:szCs w:val="20"/>
              </w:rPr>
            </w:pPr>
            <w:r w:rsidDel="00000000" w:rsidR="00000000" w:rsidRPr="00000000">
              <w:rPr>
                <w:rFonts w:ascii="DFKai-SB" w:cs="DFKai-SB" w:eastAsia="DFKai-SB" w:hAnsi="DFKai-SB"/>
                <w:rtl w:val="0"/>
              </w:rPr>
              <w:t xml:space="preserve">品J1 溝通合作與和諧人際關係。</w:t>
            </w:r>
            <w:r w:rsidDel="00000000" w:rsidR="00000000" w:rsidRPr="00000000">
              <w:rPr>
                <w:rtl w:val="0"/>
              </w:rPr>
            </w:r>
          </w:p>
          <w:p w:rsidR="00000000" w:rsidDel="00000000" w:rsidP="00000000" w:rsidRDefault="00000000" w:rsidRPr="00000000" w14:paraId="000000A0">
            <w:pPr>
              <w:spacing w:line="260" w:lineRule="auto"/>
              <w:jc w:val="both"/>
              <w:rPr>
                <w:sz w:val="20"/>
                <w:szCs w:val="20"/>
              </w:rPr>
            </w:pPr>
            <w:r w:rsidDel="00000000" w:rsidR="00000000" w:rsidRPr="00000000">
              <w:rPr>
                <w:rFonts w:ascii="DFKai-SB" w:cs="DFKai-SB" w:eastAsia="DFKai-SB" w:hAnsi="DFKai-SB"/>
                <w:b w:val="1"/>
                <w:rtl w:val="0"/>
              </w:rPr>
              <w:t xml:space="preserve">【生命教育】</w:t>
            </w:r>
            <w:r w:rsidDel="00000000" w:rsidR="00000000" w:rsidRPr="00000000">
              <w:rPr>
                <w:rtl w:val="0"/>
              </w:rPr>
            </w:r>
          </w:p>
          <w:p w:rsidR="00000000" w:rsidDel="00000000" w:rsidP="00000000" w:rsidRDefault="00000000" w:rsidRPr="00000000" w14:paraId="000000A1">
            <w:pPr>
              <w:spacing w:line="260" w:lineRule="auto"/>
              <w:jc w:val="both"/>
              <w:rPr>
                <w:sz w:val="20"/>
                <w:szCs w:val="20"/>
              </w:rPr>
            </w:pPr>
            <w:r w:rsidDel="00000000" w:rsidR="00000000" w:rsidRPr="00000000">
              <w:rPr>
                <w:rFonts w:ascii="DFKai-SB" w:cs="DFKai-SB" w:eastAsia="DFKai-SB" w:hAnsi="DFKai-SB"/>
                <w:rtl w:val="0"/>
              </w:rPr>
              <w:t xml:space="preserve">生J1 思考生活、學校與社區的公共議題，培養與他人理性溝通的素養。</w:t>
            </w:r>
            <w:r w:rsidDel="00000000" w:rsidR="00000000" w:rsidRPr="00000000">
              <w:rPr>
                <w:rtl w:val="0"/>
              </w:rPr>
            </w:r>
          </w:p>
          <w:p w:rsidR="00000000" w:rsidDel="00000000" w:rsidP="00000000" w:rsidRDefault="00000000" w:rsidRPr="00000000" w14:paraId="000000A2">
            <w:pPr>
              <w:spacing w:line="260" w:lineRule="auto"/>
              <w:jc w:val="both"/>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0A3">
            <w:pPr>
              <w:spacing w:line="260" w:lineRule="auto"/>
              <w:jc w:val="both"/>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0A4">
            <w:pPr>
              <w:spacing w:line="260" w:lineRule="auto"/>
              <w:jc w:val="both"/>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0A5">
            <w:pPr>
              <w:jc w:val="center"/>
              <w:rPr>
                <w:rFonts w:ascii="DFKai-SB" w:cs="DFKai-SB" w:eastAsia="DFKai-SB" w:hAnsi="DFKai-SB"/>
                <w:color w:val="000000"/>
              </w:rPr>
            </w:pPr>
            <w:r w:rsidDel="00000000" w:rsidR="00000000" w:rsidRPr="00000000">
              <w:rPr>
                <w:rFonts w:ascii="DFKai-SB" w:cs="DFKai-SB" w:eastAsia="DFKai-SB" w:hAnsi="DFKai-SB"/>
                <w:rtl w:val="0"/>
              </w:rPr>
              <w:t xml:space="preserve">閱J3 理解學科知識內的重要詞彙的意涵，並懂得如何運用該詞彙與他人進行溝通。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6">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8">
            <w:pPr>
              <w:spacing w:line="300" w:lineRule="auto"/>
              <w:jc w:val="center"/>
              <w:rPr/>
            </w:pPr>
            <w:sdt>
              <w:sdtPr>
                <w:tag w:val="goog_rdk_3"/>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6-7</w:t>
            </w:r>
            <w:sdt>
              <w:sdtPr>
                <w:tag w:val="goog_rdk_4"/>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9">
            <w:pPr>
              <w:rPr>
                <w:rFonts w:ascii="DFKai-SB" w:cs="DFKai-SB" w:eastAsia="DFKai-SB" w:hAnsi="DFKai-SB"/>
              </w:rPr>
            </w:pPr>
            <w:r w:rsidDel="00000000" w:rsidR="00000000" w:rsidRPr="00000000">
              <w:rPr>
                <w:rFonts w:ascii="DFKai-SB" w:cs="DFKai-SB" w:eastAsia="DFKai-SB" w:hAnsi="DFKai-SB"/>
                <w:rtl w:val="0"/>
              </w:rPr>
              <w:t xml:space="preserve">第三章：生物體的營養</w:t>
            </w:r>
          </w:p>
          <w:p w:rsidR="00000000" w:rsidDel="00000000" w:rsidP="00000000" w:rsidRDefault="00000000" w:rsidRPr="00000000" w14:paraId="000000AA">
            <w:pPr>
              <w:rPr>
                <w:rFonts w:ascii="DFKai-SB" w:cs="DFKai-SB" w:eastAsia="DFKai-SB" w:hAnsi="DFKai-SB"/>
              </w:rPr>
            </w:pPr>
            <w:r w:rsidDel="00000000" w:rsidR="00000000" w:rsidRPr="00000000">
              <w:rPr>
                <w:rFonts w:ascii="DFKai-SB" w:cs="DFKai-SB" w:eastAsia="DFKai-SB" w:hAnsi="DFKai-SB"/>
                <w:rtl w:val="0"/>
              </w:rPr>
              <w:t xml:space="preserve">˙3-1食物中的養分</w:t>
            </w:r>
          </w:p>
          <w:p w:rsidR="00000000" w:rsidDel="00000000" w:rsidP="00000000" w:rsidRDefault="00000000" w:rsidRPr="00000000" w14:paraId="000000AB">
            <w:pPr>
              <w:rPr>
                <w:rFonts w:ascii="DFKai-SB" w:cs="DFKai-SB" w:eastAsia="DFKai-SB" w:hAnsi="DFKai-SB"/>
              </w:rPr>
            </w:pPr>
            <w:r w:rsidDel="00000000" w:rsidR="00000000" w:rsidRPr="00000000">
              <w:rPr>
                <w:rFonts w:ascii="DFKai-SB" w:cs="DFKai-SB" w:eastAsia="DFKai-SB" w:hAnsi="DFKai-SB"/>
                <w:rtl w:val="0"/>
              </w:rPr>
              <w:t xml:space="preserve">˙3-2酵素</w:t>
            </w:r>
          </w:p>
          <w:p w:rsidR="00000000" w:rsidDel="00000000" w:rsidP="00000000" w:rsidRDefault="00000000" w:rsidRPr="00000000" w14:paraId="000000AC">
            <w:pPr>
              <w:rPr>
                <w:rFonts w:ascii="DFKai-SB" w:cs="DFKai-SB" w:eastAsia="DFKai-SB" w:hAnsi="DFKai-SB"/>
              </w:rPr>
            </w:pPr>
            <w:r w:rsidDel="00000000" w:rsidR="00000000" w:rsidRPr="00000000">
              <w:rPr>
                <w:rFonts w:ascii="DFKai-SB" w:cs="DFKai-SB" w:eastAsia="DFKai-SB" w:hAnsi="DFKai-SB"/>
                <w:rtl w:val="0"/>
              </w:rPr>
              <w:t xml:space="preserve">˙第一次評量</w:t>
            </w:r>
          </w:p>
          <w:p w:rsidR="00000000" w:rsidDel="00000000" w:rsidP="00000000" w:rsidRDefault="00000000" w:rsidRPr="00000000" w14:paraId="000000AD">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spacing w:line="260" w:lineRule="auto"/>
              <w:rPr/>
            </w:pPr>
            <w:r w:rsidDel="00000000" w:rsidR="00000000" w:rsidRPr="00000000">
              <w:rPr>
                <w:rFonts w:ascii="DFKai-SB" w:cs="DFKai-SB" w:eastAsia="DFKai-SB" w:hAnsi="DFKai-SB"/>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AF">
            <w:pPr>
              <w:spacing w:line="260" w:lineRule="auto"/>
              <w:rPr/>
            </w:pPr>
            <w:r w:rsidDel="00000000" w:rsidR="00000000" w:rsidRPr="00000000">
              <w:rPr>
                <w:rFonts w:ascii="DFKai-SB" w:cs="DFKai-SB" w:eastAsia="DFKai-SB" w:hAnsi="DFKai-SB"/>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0B0">
            <w:pPr>
              <w:spacing w:line="260" w:lineRule="auto"/>
              <w:rPr/>
            </w:pPr>
            <w:r w:rsidDel="00000000" w:rsidR="00000000" w:rsidRPr="00000000">
              <w:rPr>
                <w:rFonts w:ascii="DFKai-SB" w:cs="DFKai-SB" w:eastAsia="DFKai-SB" w:hAnsi="DFKai-SB"/>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0B1">
            <w:pPr>
              <w:rPr>
                <w:rFonts w:ascii="DFKai-SB" w:cs="DFKai-SB" w:eastAsia="DFKai-SB" w:hAnsi="DFKai-SB"/>
              </w:rPr>
            </w:pPr>
            <w:r w:rsidDel="00000000" w:rsidR="00000000" w:rsidRPr="00000000">
              <w:rPr>
                <w:rFonts w:ascii="DFKai-SB" w:cs="DFKai-SB" w:eastAsia="DFKai-SB" w:hAnsi="DFKai-SB"/>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w:t>
            </w:r>
          </w:p>
          <w:p w:rsidR="00000000" w:rsidDel="00000000" w:rsidP="00000000" w:rsidRDefault="00000000" w:rsidRPr="00000000" w14:paraId="000000B2">
            <w:pPr>
              <w:rPr>
                <w:rFonts w:ascii="DFKai-SB" w:cs="DFKai-SB" w:eastAsia="DFKai-SB" w:hAnsi="DFKai-SB"/>
              </w:rPr>
            </w:pPr>
            <w:r w:rsidDel="00000000" w:rsidR="00000000" w:rsidRPr="00000000">
              <w:rPr>
                <w:rFonts w:ascii="DFKai-SB" w:cs="DFKai-SB" w:eastAsia="DFKai-SB" w:hAnsi="DFKai-SB"/>
                <w:rtl w:val="0"/>
              </w:rPr>
              <w:t xml:space="preserve">認結果。</w:t>
            </w:r>
          </w:p>
          <w:p w:rsidR="00000000" w:rsidDel="00000000" w:rsidP="00000000" w:rsidRDefault="00000000" w:rsidRPr="00000000" w14:paraId="000000B3">
            <w:pPr>
              <w:spacing w:line="260" w:lineRule="auto"/>
              <w:rPr/>
            </w:pPr>
            <w:r w:rsidDel="00000000" w:rsidR="00000000" w:rsidRPr="00000000">
              <w:rPr>
                <w:rFonts w:ascii="DFKai-SB" w:cs="DFKai-SB" w:eastAsia="DFKai-SB" w:hAnsi="DFKai-SB"/>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0B4">
            <w:pPr>
              <w:spacing w:line="260" w:lineRule="auto"/>
              <w:rPr/>
            </w:pPr>
            <w:r w:rsidDel="00000000" w:rsidR="00000000" w:rsidRPr="00000000">
              <w:rPr>
                <w:rFonts w:ascii="DFKai-SB" w:cs="DFKai-SB" w:eastAsia="DFKai-SB" w:hAnsi="DFKai-SB"/>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0B5">
            <w:pPr>
              <w:spacing w:line="260" w:lineRule="auto"/>
              <w:rPr/>
            </w:pPr>
            <w:r w:rsidDel="00000000" w:rsidR="00000000" w:rsidRPr="00000000">
              <w:rPr>
                <w:rFonts w:ascii="DFKai-SB" w:cs="DFKai-SB" w:eastAsia="DFKai-SB" w:hAnsi="DFKai-SB"/>
                <w:rtl w:val="0"/>
              </w:rPr>
              <w:t xml:space="preserve">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r w:rsidDel="00000000" w:rsidR="00000000" w:rsidRPr="00000000">
              <w:rPr>
                <w:rtl w:val="0"/>
              </w:rPr>
            </w:r>
          </w:p>
          <w:p w:rsidR="00000000" w:rsidDel="00000000" w:rsidP="00000000" w:rsidRDefault="00000000" w:rsidRPr="00000000" w14:paraId="000000B6">
            <w:pPr>
              <w:spacing w:line="260" w:lineRule="auto"/>
              <w:rPr/>
            </w:pPr>
            <w:r w:rsidDel="00000000" w:rsidR="00000000" w:rsidRPr="00000000">
              <w:rPr>
                <w:rFonts w:ascii="DFKai-SB" w:cs="DFKai-SB" w:eastAsia="DFKai-SB" w:hAnsi="DFKai-SB"/>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0B7">
            <w:pP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8">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Fc-IV-2 組成生物體的基本層次是細胞，而細胞則由醣類、蛋白質及脂質等分子所組成，這些分子則由更小的粒子所組成。</w:t>
            </w:r>
          </w:p>
          <w:p w:rsidR="00000000" w:rsidDel="00000000" w:rsidP="00000000" w:rsidRDefault="00000000" w:rsidRPr="00000000" w14:paraId="000000B9">
            <w:pPr>
              <w:spacing w:line="26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BA">
            <w:pPr>
              <w:spacing w:line="260" w:lineRule="auto"/>
              <w:jc w:val="both"/>
              <w:rPr>
                <w:sz w:val="20"/>
                <w:szCs w:val="20"/>
              </w:rPr>
            </w:pPr>
            <w:r w:rsidDel="00000000" w:rsidR="00000000" w:rsidRPr="00000000">
              <w:rPr>
                <w:rFonts w:ascii="DFKai-SB" w:cs="DFKai-SB" w:eastAsia="DFKai-SB" w:hAnsi="DFKai-SB"/>
                <w:rtl w:val="0"/>
              </w:rPr>
              <w:t xml:space="preserve">Bc-IV-1 生物經由酵素的催化進行新陳代謝，並以實驗活動探討影響酵素作用速率的因素。</w:t>
            </w:r>
            <w:r w:rsidDel="00000000" w:rsidR="00000000" w:rsidRPr="00000000">
              <w:rPr>
                <w:rtl w:val="0"/>
              </w:rPr>
            </w:r>
          </w:p>
          <w:p w:rsidR="00000000" w:rsidDel="00000000" w:rsidP="00000000" w:rsidRDefault="00000000" w:rsidRPr="00000000" w14:paraId="000000BB">
            <w:pPr>
              <w:spacing w:line="260" w:lineRule="auto"/>
              <w:jc w:val="both"/>
              <w:rPr>
                <w:sz w:val="20"/>
                <w:szCs w:val="20"/>
              </w:rPr>
            </w:pPr>
            <w:r w:rsidDel="00000000" w:rsidR="00000000" w:rsidRPr="00000000">
              <w:rPr>
                <w:rtl w:val="0"/>
              </w:rPr>
            </w:r>
          </w:p>
          <w:p w:rsidR="00000000" w:rsidDel="00000000" w:rsidP="00000000" w:rsidRDefault="00000000" w:rsidRPr="00000000" w14:paraId="000000BC">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0C1">
            <w:pPr>
              <w:jc w:val="both"/>
              <w:rPr>
                <w:color w:val="ff0000"/>
              </w:rPr>
            </w:pPr>
            <w:r w:rsidDel="00000000" w:rsidR="00000000" w:rsidRPr="00000000">
              <w:rPr>
                <w:rFonts w:ascii="DFKai-SB" w:cs="DFKai-SB" w:eastAsia="DFKai-SB" w:hAnsi="DFKai-SB"/>
                <w:color w:val="000000"/>
                <w:rtl w:val="0"/>
              </w:rPr>
              <w:t xml:space="preserve">活動紀錄本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2">
            <w:pPr>
              <w:spacing w:line="260" w:lineRule="auto"/>
              <w:jc w:val="both"/>
              <w:rPr>
                <w:sz w:val="20"/>
                <w:szCs w:val="20"/>
              </w:rPr>
            </w:pPr>
            <w:r w:rsidDel="00000000" w:rsidR="00000000" w:rsidRPr="00000000">
              <w:rPr>
                <w:rFonts w:ascii="DFKai-SB" w:cs="DFKai-SB" w:eastAsia="DFKai-SB" w:hAnsi="DFKai-SB"/>
                <w:b w:val="1"/>
                <w:rtl w:val="0"/>
              </w:rPr>
              <w:t xml:space="preserve">【環境教育】</w:t>
            </w:r>
            <w:r w:rsidDel="00000000" w:rsidR="00000000" w:rsidRPr="00000000">
              <w:rPr>
                <w:rtl w:val="0"/>
              </w:rPr>
            </w:r>
          </w:p>
          <w:p w:rsidR="00000000" w:rsidDel="00000000" w:rsidP="00000000" w:rsidRDefault="00000000" w:rsidRPr="00000000" w14:paraId="000000C3">
            <w:pPr>
              <w:spacing w:line="260" w:lineRule="auto"/>
              <w:jc w:val="both"/>
              <w:rPr>
                <w:sz w:val="20"/>
                <w:szCs w:val="20"/>
              </w:rPr>
            </w:pPr>
            <w:r w:rsidDel="00000000" w:rsidR="00000000" w:rsidRPr="00000000">
              <w:rPr>
                <w:rFonts w:ascii="DFKai-SB" w:cs="DFKai-SB" w:eastAsia="DFKai-SB" w:hAnsi="DFKai-SB"/>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0C4">
            <w:pPr>
              <w:spacing w:line="260" w:lineRule="auto"/>
              <w:jc w:val="both"/>
              <w:rPr>
                <w:sz w:val="20"/>
                <w:szCs w:val="20"/>
              </w:rPr>
            </w:pPr>
            <w:r w:rsidDel="00000000" w:rsidR="00000000" w:rsidRPr="00000000">
              <w:rPr>
                <w:rFonts w:ascii="DFKai-SB" w:cs="DFKai-SB" w:eastAsia="DFKai-SB" w:hAnsi="DFKai-SB"/>
                <w:b w:val="1"/>
                <w:rtl w:val="0"/>
              </w:rPr>
              <w:t xml:space="preserve">【品德教育】</w:t>
            </w:r>
            <w:r w:rsidDel="00000000" w:rsidR="00000000" w:rsidRPr="00000000">
              <w:rPr>
                <w:rtl w:val="0"/>
              </w:rPr>
            </w:r>
          </w:p>
          <w:p w:rsidR="00000000" w:rsidDel="00000000" w:rsidP="00000000" w:rsidRDefault="00000000" w:rsidRPr="00000000" w14:paraId="000000C5">
            <w:pPr>
              <w:spacing w:line="260" w:lineRule="auto"/>
              <w:jc w:val="both"/>
              <w:rPr>
                <w:sz w:val="20"/>
                <w:szCs w:val="20"/>
              </w:rPr>
            </w:pPr>
            <w:r w:rsidDel="00000000" w:rsidR="00000000" w:rsidRPr="00000000">
              <w:rPr>
                <w:rFonts w:ascii="DFKai-SB" w:cs="DFKai-SB" w:eastAsia="DFKai-SB" w:hAnsi="DFKai-SB"/>
                <w:rtl w:val="0"/>
              </w:rPr>
              <w:t xml:space="preserve">品J1 溝通合作與和諧人際關係。</w:t>
            </w:r>
            <w:r w:rsidDel="00000000" w:rsidR="00000000" w:rsidRPr="00000000">
              <w:rPr>
                <w:rtl w:val="0"/>
              </w:rPr>
            </w:r>
          </w:p>
          <w:p w:rsidR="00000000" w:rsidDel="00000000" w:rsidP="00000000" w:rsidRDefault="00000000" w:rsidRPr="00000000" w14:paraId="000000C6">
            <w:pPr>
              <w:spacing w:line="260" w:lineRule="auto"/>
              <w:jc w:val="both"/>
              <w:rPr>
                <w:sz w:val="20"/>
                <w:szCs w:val="20"/>
              </w:rPr>
            </w:pPr>
            <w:r w:rsidDel="00000000" w:rsidR="00000000" w:rsidRPr="00000000">
              <w:rPr>
                <w:rFonts w:ascii="DFKai-SB" w:cs="DFKai-SB" w:eastAsia="DFKai-SB" w:hAnsi="DFKai-SB"/>
                <w:rtl w:val="0"/>
              </w:rPr>
              <w:t xml:space="preserve">品J2 重視群體規範與榮譽。</w:t>
            </w:r>
            <w:r w:rsidDel="00000000" w:rsidR="00000000" w:rsidRPr="00000000">
              <w:rPr>
                <w:rtl w:val="0"/>
              </w:rPr>
            </w:r>
          </w:p>
          <w:p w:rsidR="00000000" w:rsidDel="00000000" w:rsidP="00000000" w:rsidRDefault="00000000" w:rsidRPr="00000000" w14:paraId="000000C7">
            <w:pPr>
              <w:spacing w:line="260" w:lineRule="auto"/>
              <w:jc w:val="both"/>
              <w:rPr>
                <w:sz w:val="20"/>
                <w:szCs w:val="20"/>
              </w:rPr>
            </w:pPr>
            <w:r w:rsidDel="00000000" w:rsidR="00000000" w:rsidRPr="00000000">
              <w:rPr>
                <w:rFonts w:ascii="DFKai-SB" w:cs="DFKai-SB" w:eastAsia="DFKai-SB" w:hAnsi="DFKai-SB"/>
                <w:b w:val="1"/>
                <w:rtl w:val="0"/>
              </w:rPr>
              <w:t xml:space="preserve">【安全教育】</w:t>
            </w:r>
            <w:r w:rsidDel="00000000" w:rsidR="00000000" w:rsidRPr="00000000">
              <w:rPr>
                <w:rtl w:val="0"/>
              </w:rPr>
            </w:r>
          </w:p>
          <w:p w:rsidR="00000000" w:rsidDel="00000000" w:rsidP="00000000" w:rsidRDefault="00000000" w:rsidRPr="00000000" w14:paraId="000000C8">
            <w:pPr>
              <w:spacing w:line="260" w:lineRule="auto"/>
              <w:jc w:val="both"/>
              <w:rPr>
                <w:sz w:val="20"/>
                <w:szCs w:val="20"/>
              </w:rPr>
            </w:pPr>
            <w:r w:rsidDel="00000000" w:rsidR="00000000" w:rsidRPr="00000000">
              <w:rPr>
                <w:rFonts w:ascii="DFKai-SB" w:cs="DFKai-SB" w:eastAsia="DFKai-SB" w:hAnsi="DFKai-SB"/>
                <w:rtl w:val="0"/>
              </w:rPr>
              <w:t xml:space="preserve">安J1 理解安全教育的意義。</w:t>
            </w:r>
            <w:r w:rsidDel="00000000" w:rsidR="00000000" w:rsidRPr="00000000">
              <w:rPr>
                <w:rtl w:val="0"/>
              </w:rPr>
            </w:r>
          </w:p>
          <w:p w:rsidR="00000000" w:rsidDel="00000000" w:rsidP="00000000" w:rsidRDefault="00000000" w:rsidRPr="00000000" w14:paraId="000000C9">
            <w:pPr>
              <w:spacing w:line="260" w:lineRule="auto"/>
              <w:jc w:val="both"/>
              <w:rPr>
                <w:sz w:val="20"/>
                <w:szCs w:val="20"/>
              </w:rPr>
            </w:pPr>
            <w:r w:rsidDel="00000000" w:rsidR="00000000" w:rsidRPr="00000000">
              <w:rPr>
                <w:rFonts w:ascii="DFKai-SB" w:cs="DFKai-SB" w:eastAsia="DFKai-SB" w:hAnsi="DFKai-SB"/>
                <w:rtl w:val="0"/>
              </w:rPr>
              <w:t xml:space="preserve">安J2 判斷常見的事故傷害。</w:t>
            </w:r>
            <w:r w:rsidDel="00000000" w:rsidR="00000000" w:rsidRPr="00000000">
              <w:rPr>
                <w:rtl w:val="0"/>
              </w:rPr>
            </w:r>
          </w:p>
          <w:p w:rsidR="00000000" w:rsidDel="00000000" w:rsidP="00000000" w:rsidRDefault="00000000" w:rsidRPr="00000000" w14:paraId="000000CA">
            <w:pPr>
              <w:spacing w:line="260" w:lineRule="auto"/>
              <w:jc w:val="both"/>
              <w:rPr>
                <w:sz w:val="20"/>
                <w:szCs w:val="20"/>
              </w:rPr>
            </w:pPr>
            <w:r w:rsidDel="00000000" w:rsidR="00000000" w:rsidRPr="00000000">
              <w:rPr>
                <w:rFonts w:ascii="DFKai-SB" w:cs="DFKai-SB" w:eastAsia="DFKai-SB" w:hAnsi="DFKai-SB"/>
                <w:rtl w:val="0"/>
              </w:rPr>
              <w:t xml:space="preserve">安J3 了解日常生活容易發生事故的原因。</w:t>
            </w:r>
            <w:r w:rsidDel="00000000" w:rsidR="00000000" w:rsidRPr="00000000">
              <w:rPr>
                <w:rtl w:val="0"/>
              </w:rPr>
            </w:r>
          </w:p>
          <w:p w:rsidR="00000000" w:rsidDel="00000000" w:rsidP="00000000" w:rsidRDefault="00000000" w:rsidRPr="00000000" w14:paraId="000000CB">
            <w:pPr>
              <w:spacing w:line="260" w:lineRule="auto"/>
              <w:jc w:val="both"/>
              <w:rPr>
                <w:sz w:val="20"/>
                <w:szCs w:val="20"/>
              </w:rPr>
            </w:pPr>
            <w:r w:rsidDel="00000000" w:rsidR="00000000" w:rsidRPr="00000000">
              <w:rPr>
                <w:rFonts w:ascii="DFKai-SB" w:cs="DFKai-SB" w:eastAsia="DFKai-SB" w:hAnsi="DFKai-SB"/>
                <w:rtl w:val="0"/>
              </w:rPr>
              <w:t xml:space="preserve">安J9 遵守環境設施設備的安全守則。</w:t>
            </w:r>
            <w:r w:rsidDel="00000000" w:rsidR="00000000" w:rsidRPr="00000000">
              <w:rPr>
                <w:rtl w:val="0"/>
              </w:rPr>
            </w:r>
          </w:p>
          <w:p w:rsidR="00000000" w:rsidDel="00000000" w:rsidP="00000000" w:rsidRDefault="00000000" w:rsidRPr="00000000" w14:paraId="000000CC">
            <w:pPr>
              <w:spacing w:line="260" w:lineRule="auto"/>
              <w:jc w:val="both"/>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0CD">
            <w:pPr>
              <w:spacing w:line="260" w:lineRule="auto"/>
              <w:jc w:val="both"/>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0CE">
            <w:pPr>
              <w:spacing w:line="260" w:lineRule="auto"/>
              <w:jc w:val="both"/>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0CF">
            <w:pPr>
              <w:jc w:val="both"/>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0D0">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1">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3">
            <w:pPr>
              <w:spacing w:line="300" w:lineRule="auto"/>
              <w:jc w:val="center"/>
              <w:rPr/>
            </w:pPr>
            <w:sdt>
              <w:sdtPr>
                <w:tag w:val="goog_rdk_5"/>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8-9</w:t>
            </w:r>
            <w:sdt>
              <w:sdtPr>
                <w:tag w:val="goog_rdk_6"/>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4">
            <w:pPr>
              <w:rPr>
                <w:rFonts w:ascii="DFKai-SB" w:cs="DFKai-SB" w:eastAsia="DFKai-SB" w:hAnsi="DFKai-SB"/>
              </w:rPr>
            </w:pPr>
            <w:r w:rsidDel="00000000" w:rsidR="00000000" w:rsidRPr="00000000">
              <w:rPr>
                <w:rFonts w:ascii="DFKai-SB" w:cs="DFKai-SB" w:eastAsia="DFKai-SB" w:hAnsi="DFKai-SB"/>
                <w:rtl w:val="0"/>
              </w:rPr>
              <w:t xml:space="preserve">第三章：生物體的營養</w:t>
            </w:r>
          </w:p>
          <w:p w:rsidR="00000000" w:rsidDel="00000000" w:rsidP="00000000" w:rsidRDefault="00000000" w:rsidRPr="00000000" w14:paraId="000000D5">
            <w:pPr>
              <w:rPr>
                <w:rFonts w:ascii="DFKai-SB" w:cs="DFKai-SB" w:eastAsia="DFKai-SB" w:hAnsi="DFKai-SB"/>
              </w:rPr>
            </w:pPr>
            <w:r w:rsidDel="00000000" w:rsidR="00000000" w:rsidRPr="00000000">
              <w:rPr>
                <w:rFonts w:ascii="DFKai-SB" w:cs="DFKai-SB" w:eastAsia="DFKai-SB" w:hAnsi="DFKai-SB"/>
                <w:rtl w:val="0"/>
              </w:rPr>
              <w:t xml:space="preserve">˙3-3植物如何製造養分</w:t>
            </w:r>
          </w:p>
          <w:p w:rsidR="00000000" w:rsidDel="00000000" w:rsidP="00000000" w:rsidRDefault="00000000" w:rsidRPr="00000000" w14:paraId="000000D6">
            <w:pPr>
              <w:rPr>
                <w:rFonts w:ascii="DFKai-SB" w:cs="DFKai-SB" w:eastAsia="DFKai-SB" w:hAnsi="DFKai-SB"/>
              </w:rPr>
            </w:pPr>
            <w:r w:rsidDel="00000000" w:rsidR="00000000" w:rsidRPr="00000000">
              <w:rPr>
                <w:rFonts w:ascii="DFKai-SB" w:cs="DFKai-SB" w:eastAsia="DFKai-SB" w:hAnsi="DFKai-SB"/>
                <w:rtl w:val="0"/>
              </w:rPr>
              <w:t xml:space="preserve">˙人體如何獲得養分</w:t>
            </w:r>
          </w:p>
          <w:p w:rsidR="00000000" w:rsidDel="00000000" w:rsidP="00000000" w:rsidRDefault="00000000" w:rsidRPr="00000000" w14:paraId="000000D7">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D8">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spacing w:line="260" w:lineRule="auto"/>
              <w:jc w:val="both"/>
              <w:rPr>
                <w:sz w:val="20"/>
                <w:szCs w:val="20"/>
              </w:rPr>
            </w:pPr>
            <w:r w:rsidDel="00000000" w:rsidR="00000000" w:rsidRPr="00000000">
              <w:rPr>
                <w:rFonts w:ascii="DFKai-SB" w:cs="DFKai-SB" w:eastAsia="DFKai-SB" w:hAnsi="DFKai-SB"/>
                <w:rtl w:val="0"/>
              </w:rPr>
              <w:t xml:space="preserve">ti-IV-1 能依據已知的自然科學知識概念，經由自我或團體探索與討論的過程，想像當使用的觀察方法或實驗方法改變時，其結果可能產生的差異；並能嘗試在指導下以創新思考和方法得到新的模型、成品或結果。</w:t>
            </w:r>
            <w:r w:rsidDel="00000000" w:rsidR="00000000" w:rsidRPr="00000000">
              <w:rPr>
                <w:rtl w:val="0"/>
              </w:rPr>
            </w:r>
          </w:p>
          <w:p w:rsidR="00000000" w:rsidDel="00000000" w:rsidP="00000000" w:rsidRDefault="00000000" w:rsidRPr="00000000" w14:paraId="000000DA">
            <w:pPr>
              <w:spacing w:line="260" w:lineRule="auto"/>
              <w:jc w:val="both"/>
              <w:rPr>
                <w:sz w:val="20"/>
                <w:szCs w:val="20"/>
              </w:rPr>
            </w:pPr>
            <w:r w:rsidDel="00000000" w:rsidR="00000000" w:rsidRPr="00000000">
              <w:rPr>
                <w:rFonts w:ascii="DFKai-SB" w:cs="DFKai-SB" w:eastAsia="DFKai-SB" w:hAnsi="DFKai-SB"/>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0DB">
            <w:pPr>
              <w:spacing w:line="260" w:lineRule="auto"/>
              <w:jc w:val="both"/>
              <w:rPr>
                <w:sz w:val="20"/>
                <w:szCs w:val="20"/>
              </w:rPr>
            </w:pPr>
            <w:r w:rsidDel="00000000" w:rsidR="00000000" w:rsidRPr="00000000">
              <w:rPr>
                <w:rFonts w:ascii="DFKai-SB" w:cs="DFKai-SB" w:eastAsia="DFKai-SB" w:hAnsi="DFKai-SB"/>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0DC">
            <w:pPr>
              <w:spacing w:line="260" w:lineRule="auto"/>
              <w:jc w:val="both"/>
              <w:rPr>
                <w:sz w:val="20"/>
                <w:szCs w:val="20"/>
              </w:rPr>
            </w:pPr>
            <w:r w:rsidDel="00000000" w:rsidR="00000000" w:rsidRPr="00000000">
              <w:rPr>
                <w:rFonts w:ascii="DFKai-SB" w:cs="DFKai-SB" w:eastAsia="DFKai-SB" w:hAnsi="DFKai-SB"/>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DD">
            <w:pPr>
              <w:spacing w:line="260" w:lineRule="auto"/>
              <w:jc w:val="both"/>
              <w:rPr>
                <w:sz w:val="20"/>
                <w:szCs w:val="20"/>
              </w:rPr>
            </w:pPr>
            <w:r w:rsidDel="00000000" w:rsidR="00000000" w:rsidRPr="00000000">
              <w:rPr>
                <w:rFonts w:ascii="DFKai-SB" w:cs="DFKai-SB" w:eastAsia="DFKai-SB" w:hAnsi="DFKai-SB"/>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DE">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ah-IV-2 應用所學到的科學知識與科學探究方法，幫助自己做出最佳的決定。</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F">
            <w:pPr>
              <w:rPr>
                <w:rFonts w:ascii="DFKai-SB" w:cs="DFKai-SB" w:eastAsia="DFKai-SB" w:hAnsi="DFKai-SB"/>
              </w:rPr>
            </w:pPr>
            <w:r w:rsidDel="00000000" w:rsidR="00000000" w:rsidRPr="00000000">
              <w:rPr>
                <w:rFonts w:ascii="DFKai-SB" w:cs="DFKai-SB" w:eastAsia="DFKai-SB" w:hAnsi="DFKai-SB"/>
                <w:rtl w:val="0"/>
              </w:rPr>
              <w:t xml:space="preserve">Bc-Ⅳ-2 細胞利用養分進行呼吸作用釋放能量，供生物生存所需。</w:t>
            </w:r>
          </w:p>
          <w:p w:rsidR="00000000" w:rsidDel="00000000" w:rsidP="00000000" w:rsidRDefault="00000000" w:rsidRPr="00000000" w14:paraId="000000E0">
            <w:pPr>
              <w:rPr>
                <w:rFonts w:ascii="DFKai-SB" w:cs="DFKai-SB" w:eastAsia="DFKai-SB" w:hAnsi="DFKai-SB"/>
              </w:rPr>
            </w:pPr>
            <w:r w:rsidDel="00000000" w:rsidR="00000000" w:rsidRPr="00000000">
              <w:rPr>
                <w:rFonts w:ascii="DFKai-SB" w:cs="DFKai-SB" w:eastAsia="DFKai-SB" w:hAnsi="DFKai-SB"/>
                <w:rtl w:val="0"/>
              </w:rPr>
              <w:t xml:space="preserve">Bc-Ⅳ-3 植物利用葉綠體進行光合作用，將二氧化碳和水轉變成醣類養分，並釋出氧氣；養分可供植物本身及動物生長所需。</w:t>
            </w:r>
          </w:p>
          <w:p w:rsidR="00000000" w:rsidDel="00000000" w:rsidP="00000000" w:rsidRDefault="00000000" w:rsidRPr="00000000" w14:paraId="000000E1">
            <w:pPr>
              <w:rPr>
                <w:rFonts w:ascii="DFKai-SB" w:cs="DFKai-SB" w:eastAsia="DFKai-SB" w:hAnsi="DFKai-SB"/>
              </w:rPr>
            </w:pPr>
            <w:r w:rsidDel="00000000" w:rsidR="00000000" w:rsidRPr="00000000">
              <w:rPr>
                <w:rFonts w:ascii="DFKai-SB" w:cs="DFKai-SB" w:eastAsia="DFKai-SB" w:hAnsi="DFKai-SB"/>
                <w:rtl w:val="0"/>
              </w:rPr>
              <w:t xml:space="preserve">Bc-Ⅳ-4 日光、二氧化碳和水分等因素會影響光合作用的進行，這些因素的影響可經由探究實驗來證實。</w:t>
            </w:r>
          </w:p>
          <w:p w:rsidR="00000000" w:rsidDel="00000000" w:rsidP="00000000" w:rsidRDefault="00000000" w:rsidRPr="00000000" w14:paraId="000000E2">
            <w:pPr>
              <w:rPr>
                <w:rFonts w:ascii="DFKai-SB" w:cs="DFKai-SB" w:eastAsia="DFKai-SB" w:hAnsi="DFKai-SB"/>
              </w:rPr>
            </w:pPr>
            <w:r w:rsidDel="00000000" w:rsidR="00000000" w:rsidRPr="00000000">
              <w:rPr>
                <w:rFonts w:ascii="DFKai-SB" w:cs="DFKai-SB" w:eastAsia="DFKai-SB" w:hAnsi="DFKai-SB"/>
                <w:rtl w:val="0"/>
              </w:rPr>
              <w:t xml:space="preserve">Ba-Ⅳ-2光合作用是將光能轉換成化學能；呼吸作用是將化學能轉換成熱能。</w:t>
            </w:r>
          </w:p>
          <w:p w:rsidR="00000000" w:rsidDel="00000000" w:rsidP="00000000" w:rsidRDefault="00000000" w:rsidRPr="00000000" w14:paraId="000000E3">
            <w:pPr>
              <w:rPr>
                <w:rFonts w:ascii="DFKai-SB" w:cs="DFKai-SB" w:eastAsia="DFKai-SB" w:hAnsi="DFKai-SB"/>
                <w:color w:val="000000"/>
              </w:rPr>
            </w:pPr>
            <w:r w:rsidDel="00000000" w:rsidR="00000000" w:rsidRPr="00000000">
              <w:rPr>
                <w:rFonts w:ascii="DFKai-SB" w:cs="DFKai-SB" w:eastAsia="DFKai-SB" w:hAnsi="DFKai-SB"/>
                <w:rtl w:val="0"/>
              </w:rPr>
              <w:t xml:space="preserve">Db-IV-1 動物體（以人體為例）經由攝食、消化、吸收獲得所需的養分。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0E8">
            <w:pPr>
              <w:jc w:val="both"/>
              <w:rPr>
                <w:color w:val="ff0000"/>
              </w:rPr>
            </w:pPr>
            <w:r w:rsidDel="00000000" w:rsidR="00000000" w:rsidRPr="00000000">
              <w:rPr>
                <w:rFonts w:ascii="DFKai-SB" w:cs="DFKai-SB" w:eastAsia="DFKai-SB" w:hAnsi="DFKai-SB"/>
                <w:color w:val="000000"/>
                <w:rtl w:val="0"/>
              </w:rPr>
              <w:t xml:space="preserve">活動紀錄本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9">
            <w:pPr>
              <w:spacing w:line="260" w:lineRule="auto"/>
              <w:jc w:val="both"/>
              <w:rPr/>
            </w:pPr>
            <w:r w:rsidDel="00000000" w:rsidR="00000000" w:rsidRPr="00000000">
              <w:rPr>
                <w:rFonts w:ascii="DFKai-SB" w:cs="DFKai-SB" w:eastAsia="DFKai-SB" w:hAnsi="DFKai-SB"/>
                <w:b w:val="1"/>
                <w:rtl w:val="0"/>
              </w:rPr>
              <w:t xml:space="preserve">【環境教育】</w:t>
            </w:r>
            <w:r w:rsidDel="00000000" w:rsidR="00000000" w:rsidRPr="00000000">
              <w:rPr>
                <w:rtl w:val="0"/>
              </w:rPr>
            </w:r>
          </w:p>
          <w:p w:rsidR="00000000" w:rsidDel="00000000" w:rsidP="00000000" w:rsidRDefault="00000000" w:rsidRPr="00000000" w14:paraId="000000EA">
            <w:pPr>
              <w:spacing w:line="260" w:lineRule="auto"/>
              <w:jc w:val="both"/>
              <w:rPr/>
            </w:pPr>
            <w:r w:rsidDel="00000000" w:rsidR="00000000" w:rsidRPr="00000000">
              <w:rPr>
                <w:rFonts w:ascii="DFKai-SB" w:cs="DFKai-SB" w:eastAsia="DFKai-SB" w:hAnsi="DFKai-SB"/>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0EB">
            <w:pPr>
              <w:spacing w:line="260" w:lineRule="auto"/>
              <w:jc w:val="both"/>
              <w:rPr/>
            </w:pPr>
            <w:r w:rsidDel="00000000" w:rsidR="00000000" w:rsidRPr="00000000">
              <w:rPr>
                <w:rFonts w:ascii="DFKai-SB" w:cs="DFKai-SB" w:eastAsia="DFKai-SB" w:hAnsi="DFKai-SB"/>
                <w:b w:val="1"/>
                <w:rtl w:val="0"/>
              </w:rPr>
              <w:t xml:space="preserve">【能源教育】</w:t>
            </w:r>
            <w:r w:rsidDel="00000000" w:rsidR="00000000" w:rsidRPr="00000000">
              <w:rPr>
                <w:rtl w:val="0"/>
              </w:rPr>
            </w:r>
          </w:p>
          <w:p w:rsidR="00000000" w:rsidDel="00000000" w:rsidP="00000000" w:rsidRDefault="00000000" w:rsidRPr="00000000" w14:paraId="000000EC">
            <w:pPr>
              <w:spacing w:line="260" w:lineRule="auto"/>
              <w:jc w:val="both"/>
              <w:rPr/>
            </w:pPr>
            <w:r w:rsidDel="00000000" w:rsidR="00000000" w:rsidRPr="00000000">
              <w:rPr>
                <w:rFonts w:ascii="DFKai-SB" w:cs="DFKai-SB" w:eastAsia="DFKai-SB" w:hAnsi="DFKai-SB"/>
                <w:rtl w:val="0"/>
              </w:rPr>
              <w:t xml:space="preserve">能J4 了解各種能量形式的轉換。</w:t>
            </w:r>
            <w:r w:rsidDel="00000000" w:rsidR="00000000" w:rsidRPr="00000000">
              <w:rPr>
                <w:rtl w:val="0"/>
              </w:rPr>
            </w:r>
          </w:p>
          <w:p w:rsidR="00000000" w:rsidDel="00000000" w:rsidP="00000000" w:rsidRDefault="00000000" w:rsidRPr="00000000" w14:paraId="000000ED">
            <w:pPr>
              <w:spacing w:line="260" w:lineRule="auto"/>
              <w:jc w:val="both"/>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0EE">
            <w:pPr>
              <w:spacing w:line="260" w:lineRule="auto"/>
              <w:jc w:val="both"/>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0EF">
            <w:pPr>
              <w:spacing w:line="260" w:lineRule="auto"/>
              <w:jc w:val="both"/>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0F0">
            <w:pPr>
              <w:jc w:val="center"/>
              <w:rPr>
                <w:rFonts w:ascii="DFKai-SB" w:cs="DFKai-SB" w:eastAsia="DFKai-SB" w:hAnsi="DFKai-SB"/>
                <w:color w:val="000000"/>
              </w:rPr>
            </w:pPr>
            <w:r w:rsidDel="00000000" w:rsidR="00000000" w:rsidRPr="00000000">
              <w:rPr>
                <w:rFonts w:ascii="DFKai-SB" w:cs="DFKai-SB" w:eastAsia="DFKai-SB" w:hAnsi="DFKai-SB"/>
                <w:rtl w:val="0"/>
              </w:rPr>
              <w:t xml:space="preserve">閱J3 理解學科知識內的重要詞彙的意涵，並懂得如何運用該詞彙與他人進行溝通。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1">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3">
            <w:pPr>
              <w:spacing w:line="300" w:lineRule="auto"/>
              <w:jc w:val="center"/>
              <w:rPr/>
            </w:pPr>
            <w:sdt>
              <w:sdtPr>
                <w:tag w:val="goog_rdk_7"/>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10-11</w:t>
            </w:r>
            <w:sdt>
              <w:sdtPr>
                <w:tag w:val="goog_rdk_8"/>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4">
            <w:pPr>
              <w:spacing w:line="260" w:lineRule="auto"/>
              <w:rPr>
                <w:sz w:val="20"/>
                <w:szCs w:val="20"/>
              </w:rPr>
            </w:pPr>
            <w:r w:rsidDel="00000000" w:rsidR="00000000" w:rsidRPr="00000000">
              <w:rPr>
                <w:rFonts w:ascii="DFKai-SB" w:cs="DFKai-SB" w:eastAsia="DFKai-SB" w:hAnsi="DFKai-SB"/>
                <w:rtl w:val="0"/>
              </w:rPr>
              <w:t xml:space="preserve">第4章生物體的運輸作用</w:t>
            </w:r>
            <w:r w:rsidDel="00000000" w:rsidR="00000000" w:rsidRPr="00000000">
              <w:rPr>
                <w:rtl w:val="0"/>
              </w:rPr>
            </w:r>
          </w:p>
          <w:p w:rsidR="00000000" w:rsidDel="00000000" w:rsidP="00000000" w:rsidRDefault="00000000" w:rsidRPr="00000000" w14:paraId="000000F5">
            <w:pPr>
              <w:rPr>
                <w:rFonts w:ascii="DFKai-SB" w:cs="DFKai-SB" w:eastAsia="DFKai-SB" w:hAnsi="DFKai-SB"/>
              </w:rPr>
            </w:pPr>
            <w:r w:rsidDel="00000000" w:rsidR="00000000" w:rsidRPr="00000000">
              <w:rPr>
                <w:rFonts w:ascii="DFKai-SB" w:cs="DFKai-SB" w:eastAsia="DFKai-SB" w:hAnsi="DFKai-SB"/>
                <w:rtl w:val="0"/>
              </w:rPr>
              <w:t xml:space="preserve">˙4-1植物的運輸構造</w:t>
            </w:r>
          </w:p>
          <w:p w:rsidR="00000000" w:rsidDel="00000000" w:rsidP="00000000" w:rsidRDefault="00000000" w:rsidRPr="00000000" w14:paraId="000000F6">
            <w:pPr>
              <w:rPr>
                <w:rFonts w:ascii="DFKai-SB" w:cs="DFKai-SB" w:eastAsia="DFKai-SB" w:hAnsi="DFKai-SB"/>
                <w:color w:val="000000"/>
              </w:rPr>
            </w:pPr>
            <w:r w:rsidDel="00000000" w:rsidR="00000000" w:rsidRPr="00000000">
              <w:rPr>
                <w:rFonts w:ascii="DFKai-SB" w:cs="DFKai-SB" w:eastAsia="DFKai-SB" w:hAnsi="DFKai-SB"/>
                <w:rtl w:val="0"/>
              </w:rPr>
              <w:t xml:space="preserve">˙4-2植物體內物質的運輸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spacing w:line="260" w:lineRule="auto"/>
              <w:rPr>
                <w:sz w:val="20"/>
                <w:szCs w:val="20"/>
              </w:rPr>
            </w:pPr>
            <w:r w:rsidDel="00000000" w:rsidR="00000000" w:rsidRPr="00000000">
              <w:rPr>
                <w:rFonts w:ascii="DFKai-SB" w:cs="DFKai-SB" w:eastAsia="DFKai-SB" w:hAnsi="DFKai-SB"/>
                <w:rtl w:val="0"/>
              </w:rPr>
              <w:t xml:space="preserve">ai-IV-1 動手實作解決問題或驗證自己想法，而獲得成就感。</w:t>
            </w:r>
            <w:r w:rsidDel="00000000" w:rsidR="00000000" w:rsidRPr="00000000">
              <w:rPr>
                <w:rtl w:val="0"/>
              </w:rPr>
            </w:r>
          </w:p>
          <w:p w:rsidR="00000000" w:rsidDel="00000000" w:rsidP="00000000" w:rsidRDefault="00000000" w:rsidRPr="00000000" w14:paraId="000000F8">
            <w:pPr>
              <w:spacing w:line="260" w:lineRule="auto"/>
              <w:rPr>
                <w:sz w:val="20"/>
                <w:szCs w:val="20"/>
              </w:rPr>
            </w:pPr>
            <w:r w:rsidDel="00000000" w:rsidR="00000000" w:rsidRPr="00000000">
              <w:rPr>
                <w:rFonts w:ascii="DFKai-SB" w:cs="DFKai-SB" w:eastAsia="DFKai-SB" w:hAnsi="DFKai-SB"/>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0F9">
            <w:pPr>
              <w:spacing w:line="260" w:lineRule="auto"/>
              <w:rPr>
                <w:sz w:val="20"/>
                <w:szCs w:val="20"/>
              </w:rPr>
            </w:pPr>
            <w:r w:rsidDel="00000000" w:rsidR="00000000" w:rsidRPr="00000000">
              <w:rPr>
                <w:rFonts w:ascii="DFKai-SB" w:cs="DFKai-SB" w:eastAsia="DFKai-SB" w:hAnsi="DFKai-SB"/>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0FA">
            <w:pPr>
              <w:spacing w:line="260" w:lineRule="auto"/>
              <w:rPr>
                <w:sz w:val="20"/>
                <w:szCs w:val="20"/>
              </w:rPr>
            </w:pPr>
            <w:r w:rsidDel="00000000" w:rsidR="00000000" w:rsidRPr="00000000">
              <w:rPr>
                <w:rFonts w:ascii="DFKai-SB" w:cs="DFKai-SB" w:eastAsia="DFKai-SB" w:hAnsi="DFKai-SB"/>
                <w:rtl w:val="0"/>
              </w:rPr>
              <w:t xml:space="preserve">pc-IV-1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p w:rsidR="00000000" w:rsidDel="00000000" w:rsidP="00000000" w:rsidRDefault="00000000" w:rsidRPr="00000000" w14:paraId="000000FB">
            <w:pPr>
              <w:spacing w:line="260" w:lineRule="auto"/>
              <w:rPr>
                <w:sz w:val="20"/>
                <w:szCs w:val="20"/>
              </w:rPr>
            </w:pPr>
            <w:r w:rsidDel="00000000" w:rsidR="00000000" w:rsidRPr="00000000">
              <w:rPr>
                <w:rFonts w:ascii="DFKai-SB" w:cs="DFKai-SB" w:eastAsia="DFKai-SB" w:hAnsi="DFKai-SB"/>
                <w:rtl w:val="0"/>
              </w:rPr>
              <w:t xml:space="preserve">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r w:rsidDel="00000000" w:rsidR="00000000" w:rsidRPr="00000000">
              <w:rPr>
                <w:rtl w:val="0"/>
              </w:rPr>
            </w:r>
          </w:p>
          <w:p w:rsidR="00000000" w:rsidDel="00000000" w:rsidP="00000000" w:rsidRDefault="00000000" w:rsidRPr="00000000" w14:paraId="000000FC">
            <w:pPr>
              <w:spacing w:line="260" w:lineRule="auto"/>
              <w:rPr>
                <w:sz w:val="20"/>
                <w:szCs w:val="20"/>
              </w:rPr>
            </w:pPr>
            <w:r w:rsidDel="00000000" w:rsidR="00000000" w:rsidRPr="00000000">
              <w:rPr>
                <w:rFonts w:ascii="DFKai-SB" w:cs="DFKai-SB" w:eastAsia="DFKai-SB" w:hAnsi="DFKai-SB"/>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0FD">
            <w:pPr>
              <w:spacing w:line="260" w:lineRule="auto"/>
              <w:rPr>
                <w:sz w:val="20"/>
                <w:szCs w:val="20"/>
              </w:rPr>
            </w:pPr>
            <w:r w:rsidDel="00000000" w:rsidR="00000000" w:rsidRPr="00000000">
              <w:rPr>
                <w:rFonts w:ascii="DFKai-SB" w:cs="DFKai-SB" w:eastAsia="DFKai-SB" w:hAnsi="DFKai-SB"/>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FE">
            <w:pPr>
              <w:spacing w:line="260" w:lineRule="auto"/>
              <w:rPr>
                <w:sz w:val="20"/>
                <w:szCs w:val="20"/>
              </w:rPr>
            </w:pPr>
            <w:r w:rsidDel="00000000" w:rsidR="00000000" w:rsidRPr="00000000">
              <w:rPr>
                <w:rFonts w:ascii="DFKai-SB" w:cs="DFKai-SB" w:eastAsia="DFKai-SB" w:hAnsi="DFKai-SB"/>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0FF">
            <w:pPr>
              <w:spacing w:line="260" w:lineRule="auto"/>
              <w:rPr>
                <w:sz w:val="20"/>
                <w:szCs w:val="20"/>
              </w:rPr>
            </w:pPr>
            <w:r w:rsidDel="00000000" w:rsidR="00000000" w:rsidRPr="00000000">
              <w:rPr>
                <w:rFonts w:ascii="DFKai-SB" w:cs="DFKai-SB" w:eastAsia="DFKai-SB" w:hAnsi="DFKai-SB"/>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100">
            <w:pP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1">
            <w:pPr>
              <w:jc w:val="center"/>
              <w:rPr>
                <w:rFonts w:ascii="DFKai-SB" w:cs="DFKai-SB" w:eastAsia="DFKai-SB" w:hAnsi="DFKai-SB"/>
                <w:color w:val="000000"/>
              </w:rPr>
            </w:pPr>
            <w:r w:rsidDel="00000000" w:rsidR="00000000" w:rsidRPr="00000000">
              <w:rPr>
                <w:rFonts w:ascii="DFKai-SB" w:cs="DFKai-SB" w:eastAsia="DFKai-SB" w:hAnsi="DFKai-SB"/>
                <w:rtl w:val="0"/>
              </w:rPr>
              <w:t xml:space="preserve">Db-IV-6 植物體根、莖、葉、花、果實內的維管束，具有運輸功能。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106">
            <w:pPr>
              <w:jc w:val="both"/>
              <w:rPr>
                <w:color w:val="ff0000"/>
              </w:rPr>
            </w:pPr>
            <w:r w:rsidDel="00000000" w:rsidR="00000000" w:rsidRPr="00000000">
              <w:rPr>
                <w:rFonts w:ascii="DFKai-SB" w:cs="DFKai-SB" w:eastAsia="DFKai-SB" w:hAnsi="DFKai-SB"/>
                <w:color w:val="000000"/>
                <w:rtl w:val="0"/>
              </w:rPr>
              <w:t xml:space="preserve">活動紀錄本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7">
            <w:pPr>
              <w:spacing w:line="260" w:lineRule="auto"/>
              <w:rPr>
                <w:sz w:val="20"/>
                <w:szCs w:val="20"/>
              </w:rPr>
            </w:pPr>
            <w:r w:rsidDel="00000000" w:rsidR="00000000" w:rsidRPr="00000000">
              <w:rPr>
                <w:rFonts w:ascii="DFKai-SB" w:cs="DFKai-SB" w:eastAsia="DFKai-SB" w:hAnsi="DFKai-SB"/>
                <w:b w:val="1"/>
                <w:rtl w:val="0"/>
              </w:rPr>
              <w:t xml:space="preserve">【品德教育】</w:t>
            </w:r>
            <w:r w:rsidDel="00000000" w:rsidR="00000000" w:rsidRPr="00000000">
              <w:rPr>
                <w:rtl w:val="0"/>
              </w:rPr>
            </w:r>
          </w:p>
          <w:p w:rsidR="00000000" w:rsidDel="00000000" w:rsidP="00000000" w:rsidRDefault="00000000" w:rsidRPr="00000000" w14:paraId="00000108">
            <w:pPr>
              <w:spacing w:line="260" w:lineRule="auto"/>
              <w:rPr>
                <w:sz w:val="20"/>
                <w:szCs w:val="20"/>
              </w:rPr>
            </w:pPr>
            <w:r w:rsidDel="00000000" w:rsidR="00000000" w:rsidRPr="00000000">
              <w:rPr>
                <w:rFonts w:ascii="DFKai-SB" w:cs="DFKai-SB" w:eastAsia="DFKai-SB" w:hAnsi="DFKai-SB"/>
                <w:rtl w:val="0"/>
              </w:rPr>
              <w:t xml:space="preserve">品J1 溝通合作與和諧人際關係。</w:t>
            </w:r>
            <w:r w:rsidDel="00000000" w:rsidR="00000000" w:rsidRPr="00000000">
              <w:rPr>
                <w:rtl w:val="0"/>
              </w:rPr>
            </w:r>
          </w:p>
          <w:p w:rsidR="00000000" w:rsidDel="00000000" w:rsidP="00000000" w:rsidRDefault="00000000" w:rsidRPr="00000000" w14:paraId="00000109">
            <w:pPr>
              <w:spacing w:line="260" w:lineRule="auto"/>
              <w:rPr>
                <w:sz w:val="20"/>
                <w:szCs w:val="20"/>
              </w:rPr>
            </w:pPr>
            <w:r w:rsidDel="00000000" w:rsidR="00000000" w:rsidRPr="00000000">
              <w:rPr>
                <w:rFonts w:ascii="DFKai-SB" w:cs="DFKai-SB" w:eastAsia="DFKai-SB" w:hAnsi="DFKai-SB"/>
                <w:rtl w:val="0"/>
              </w:rPr>
              <w:t xml:space="preserve">品J2 重視群體規範與榮譽。</w:t>
            </w:r>
            <w:r w:rsidDel="00000000" w:rsidR="00000000" w:rsidRPr="00000000">
              <w:rPr>
                <w:rtl w:val="0"/>
              </w:rPr>
            </w:r>
          </w:p>
          <w:p w:rsidR="00000000" w:rsidDel="00000000" w:rsidP="00000000" w:rsidRDefault="00000000" w:rsidRPr="00000000" w14:paraId="0000010A">
            <w:pPr>
              <w:spacing w:line="260" w:lineRule="auto"/>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10B">
            <w:pPr>
              <w:spacing w:line="260" w:lineRule="auto"/>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10C">
            <w:pPr>
              <w:spacing w:line="260" w:lineRule="auto"/>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10D">
            <w:pPr>
              <w:rPr>
                <w:rFonts w:ascii="DFKai-SB" w:cs="DFKai-SB" w:eastAsia="DFKai-SB" w:hAnsi="DFKai-SB"/>
              </w:rPr>
            </w:pPr>
            <w:r w:rsidDel="00000000" w:rsidR="00000000" w:rsidRPr="00000000">
              <w:rPr>
                <w:rFonts w:ascii="DFKai-SB" w:cs="DFKai-SB" w:eastAsia="DFKai-SB" w:hAnsi="DFKai-SB"/>
                <w:rtl w:val="0"/>
              </w:rPr>
              <w:t xml:space="preserve">閱J3 理解學科知識內的重要詞彙的意涵，並懂得如何運用該詞彙與他人進行溝通。</w:t>
            </w:r>
          </w:p>
          <w:p w:rsidR="00000000" w:rsidDel="00000000" w:rsidP="00000000" w:rsidRDefault="00000000" w:rsidRPr="00000000" w14:paraId="0000010E">
            <w:pPr>
              <w:spacing w:line="260" w:lineRule="auto"/>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10F">
            <w:pPr>
              <w:spacing w:line="260" w:lineRule="auto"/>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110">
            <w:pPr>
              <w:spacing w:line="260" w:lineRule="auto"/>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111">
            <w:pPr>
              <w:rPr>
                <w:rFonts w:ascii="DFKai-SB" w:cs="DFKai-SB" w:eastAsia="DFKai-SB" w:hAnsi="DFKai-SB"/>
                <w:color w:val="000000"/>
              </w:rPr>
            </w:pPr>
            <w:r w:rsidDel="00000000" w:rsidR="00000000" w:rsidRPr="00000000">
              <w:rPr>
                <w:rFonts w:ascii="DFKai-SB" w:cs="DFKai-SB" w:eastAsia="DFKai-SB" w:hAnsi="DFKai-SB"/>
                <w:rtl w:val="0"/>
              </w:rPr>
              <w:t xml:space="preserve">閱J3 理解學科知識內的重要詞彙的意涵，並懂得如何運用該詞彙與他人進行溝通。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2">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4">
            <w:pPr>
              <w:spacing w:line="300" w:lineRule="auto"/>
              <w:jc w:val="center"/>
              <w:rPr/>
            </w:pPr>
            <w:sdt>
              <w:sdtPr>
                <w:tag w:val="goog_rdk_9"/>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12-14</w:t>
            </w:r>
            <w:sdt>
              <w:sdtPr>
                <w:tag w:val="goog_rdk_10"/>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5">
            <w:pPr>
              <w:rPr>
                <w:rFonts w:ascii="DFKai-SB" w:cs="DFKai-SB" w:eastAsia="DFKai-SB" w:hAnsi="DFKai-SB"/>
              </w:rPr>
            </w:pPr>
            <w:r w:rsidDel="00000000" w:rsidR="00000000" w:rsidRPr="00000000">
              <w:rPr>
                <w:rFonts w:ascii="DFKai-SB" w:cs="DFKai-SB" w:eastAsia="DFKai-SB" w:hAnsi="DFKai-SB"/>
                <w:rtl w:val="0"/>
              </w:rPr>
              <w:t xml:space="preserve">第四章：生物體內的運輸</w:t>
            </w:r>
          </w:p>
          <w:p w:rsidR="00000000" w:rsidDel="00000000" w:rsidP="00000000" w:rsidRDefault="00000000" w:rsidRPr="00000000" w14:paraId="00000116">
            <w:pPr>
              <w:rPr>
                <w:rFonts w:ascii="DFKai-SB" w:cs="DFKai-SB" w:eastAsia="DFKai-SB" w:hAnsi="DFKai-SB"/>
              </w:rPr>
            </w:pPr>
            <w:r w:rsidDel="00000000" w:rsidR="00000000" w:rsidRPr="00000000">
              <w:rPr>
                <w:rFonts w:ascii="DFKai-SB" w:cs="DFKai-SB" w:eastAsia="DFKai-SB" w:hAnsi="DFKai-SB"/>
                <w:rtl w:val="0"/>
              </w:rPr>
              <w:t xml:space="preserve">˙4-3人體內的心血管系統（3）</w:t>
            </w:r>
          </w:p>
          <w:p w:rsidR="00000000" w:rsidDel="00000000" w:rsidP="00000000" w:rsidRDefault="00000000" w:rsidRPr="00000000" w14:paraId="00000117">
            <w:pPr>
              <w:rPr>
                <w:rFonts w:ascii="DFKai-SB" w:cs="DFKai-SB" w:eastAsia="DFKai-SB" w:hAnsi="DFKai-SB"/>
              </w:rPr>
            </w:pPr>
            <w:r w:rsidDel="00000000" w:rsidR="00000000" w:rsidRPr="00000000">
              <w:rPr>
                <w:rFonts w:ascii="DFKai-SB" w:cs="DFKai-SB" w:eastAsia="DFKai-SB" w:hAnsi="DFKai-SB"/>
                <w:rtl w:val="0"/>
              </w:rPr>
              <w:t xml:space="preserve">˙4-4人體內的淋巴系統（3）</w:t>
            </w:r>
          </w:p>
          <w:p w:rsidR="00000000" w:rsidDel="00000000" w:rsidP="00000000" w:rsidRDefault="00000000" w:rsidRPr="00000000" w14:paraId="00000118">
            <w:pPr>
              <w:rPr>
                <w:rFonts w:ascii="DFKai-SB" w:cs="DFKai-SB" w:eastAsia="DFKai-SB" w:hAnsi="DFKai-SB"/>
                <w:color w:val="000000"/>
              </w:rPr>
            </w:pPr>
            <w:r w:rsidDel="00000000" w:rsidR="00000000" w:rsidRPr="00000000">
              <w:rPr>
                <w:rFonts w:ascii="DFKai-SB" w:cs="DFKai-SB" w:eastAsia="DFKai-SB" w:hAnsi="DFKai-SB"/>
                <w:rtl w:val="0"/>
              </w:rPr>
              <w:t xml:space="preserve">˙第二次段考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9">
            <w:pPr>
              <w:rPr>
                <w:rFonts w:ascii="DFKai-SB" w:cs="DFKai-SB" w:eastAsia="DFKai-SB" w:hAnsi="DFKai-SB"/>
              </w:rPr>
            </w:pPr>
            <w:r w:rsidDel="00000000" w:rsidR="00000000" w:rsidRPr="00000000">
              <w:rPr>
                <w:rFonts w:ascii="DFKai-SB" w:cs="DFKai-SB" w:eastAsia="DFKai-SB" w:hAnsi="DFKai-SB"/>
                <w:rtl w:val="0"/>
              </w:rPr>
              <w:t xml:space="preserve">pa-Ⅳ-1 能分析歸納、製作圖表、使用資訊及數學等方法，整理資訊或數據。</w:t>
            </w:r>
          </w:p>
          <w:p w:rsidR="00000000" w:rsidDel="00000000" w:rsidP="00000000" w:rsidRDefault="00000000" w:rsidRPr="00000000" w14:paraId="0000011A">
            <w:pPr>
              <w:rPr>
                <w:rFonts w:ascii="DFKai-SB" w:cs="DFKai-SB" w:eastAsia="DFKai-SB" w:hAnsi="DFKai-SB"/>
              </w:rPr>
            </w:pPr>
            <w:r w:rsidDel="00000000" w:rsidR="00000000" w:rsidRPr="00000000">
              <w:rPr>
                <w:rFonts w:ascii="DFKai-SB" w:cs="DFKai-SB" w:eastAsia="DFKai-SB" w:hAnsi="DFKai-SB"/>
                <w:rtl w:val="0"/>
              </w:rPr>
              <w:t xml:space="preserve">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11B">
            <w:pPr>
              <w:rPr>
                <w:rFonts w:ascii="DFKai-SB" w:cs="DFKai-SB" w:eastAsia="DFKai-SB" w:hAnsi="DFKai-SB"/>
              </w:rPr>
            </w:pPr>
            <w:r w:rsidDel="00000000" w:rsidR="00000000" w:rsidRPr="00000000">
              <w:rPr>
                <w:rFonts w:ascii="DFKai-SB" w:cs="DFKai-SB" w:eastAsia="DFKai-SB" w:hAnsi="DFKai-SB"/>
                <w:rtl w:val="0"/>
              </w:rPr>
              <w:t xml:space="preserve">ai-Ⅳ-1動手實作解決問題或驗證自己想法，而獲得成就感。 </w:t>
            </w:r>
          </w:p>
          <w:p w:rsidR="00000000" w:rsidDel="00000000" w:rsidP="00000000" w:rsidRDefault="00000000" w:rsidRPr="00000000" w14:paraId="0000011C">
            <w:pPr>
              <w:rPr>
                <w:rFonts w:ascii="DFKai-SB" w:cs="DFKai-SB" w:eastAsia="DFKai-SB" w:hAnsi="DFKai-SB"/>
              </w:rPr>
            </w:pPr>
            <w:r w:rsidDel="00000000" w:rsidR="00000000" w:rsidRPr="00000000">
              <w:rPr>
                <w:rFonts w:ascii="DFKai-SB" w:cs="DFKai-SB" w:eastAsia="DFKai-SB" w:hAnsi="DFKai-SB"/>
                <w:rtl w:val="0"/>
              </w:rPr>
              <w:t xml:space="preserve">ai -Ⅳ-3透過所學到的科學知識和科學探索的各種方法，解釋自然現象發生的原因，建立科學學習的自信心。</w:t>
            </w:r>
          </w:p>
          <w:p w:rsidR="00000000" w:rsidDel="00000000" w:rsidP="00000000" w:rsidRDefault="00000000" w:rsidRPr="00000000" w14:paraId="0000011D">
            <w:pPr>
              <w:rPr>
                <w:rFonts w:ascii="DFKai-SB" w:cs="DFKai-SB" w:eastAsia="DFKai-SB" w:hAnsi="DFKai-SB"/>
              </w:rPr>
            </w:pPr>
            <w:r w:rsidDel="00000000" w:rsidR="00000000" w:rsidRPr="00000000">
              <w:rPr>
                <w:rFonts w:ascii="DFKai-SB" w:cs="DFKai-SB" w:eastAsia="DFKai-SB" w:hAnsi="DFKai-SB"/>
                <w:rtl w:val="0"/>
              </w:rPr>
              <w:t xml:space="preserve">ah -Ⅳ-2 應用所學到的科學知識與科學探究方法幫助自己做出最佳的決定。</w:t>
            </w:r>
          </w:p>
          <w:p w:rsidR="00000000" w:rsidDel="00000000" w:rsidP="00000000" w:rsidRDefault="00000000" w:rsidRPr="00000000" w14:paraId="0000011E">
            <w:pPr>
              <w:rPr>
                <w:rFonts w:ascii="DFKai-SB" w:cs="DFKai-SB" w:eastAsia="DFKai-SB" w:hAnsi="DFKai-SB"/>
              </w:rPr>
            </w:pPr>
            <w:r w:rsidDel="00000000" w:rsidR="00000000" w:rsidRPr="00000000">
              <w:rPr>
                <w:rFonts w:ascii="DFKai-SB" w:cs="DFKai-SB" w:eastAsia="DFKai-SB" w:hAnsi="DFKai-SB"/>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11F">
            <w:pPr>
              <w:rPr>
                <w:rFonts w:ascii="DFKai-SB" w:cs="DFKai-SB" w:eastAsia="DFKai-SB" w:hAnsi="DFKai-SB"/>
              </w:rPr>
            </w:pPr>
            <w:r w:rsidDel="00000000" w:rsidR="00000000" w:rsidRPr="00000000">
              <w:rPr>
                <w:rFonts w:ascii="DFKai-SB" w:cs="DFKai-SB" w:eastAsia="DFKai-SB" w:hAnsi="DFKai-SB"/>
                <w:rtl w:val="0"/>
              </w:rPr>
              <w:t xml:space="preserve">an-Ⅳ-1察覺到科學的觀察、測量和方法是否具有正當性是受到社會共同建構的標準所規範。</w:t>
            </w:r>
          </w:p>
          <w:p w:rsidR="00000000" w:rsidDel="00000000" w:rsidP="00000000" w:rsidRDefault="00000000" w:rsidRPr="00000000" w14:paraId="00000120">
            <w:pPr>
              <w:rPr>
                <w:rFonts w:ascii="DFKai-SB" w:cs="DFKai-SB" w:eastAsia="DFKai-SB" w:hAnsi="DFKai-SB"/>
              </w:rPr>
            </w:pPr>
            <w:r w:rsidDel="00000000" w:rsidR="00000000" w:rsidRPr="00000000">
              <w:rPr>
                <w:rFonts w:ascii="DFKai-SB" w:cs="DFKai-SB" w:eastAsia="DFKai-SB" w:hAnsi="DFKai-SB"/>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21">
            <w:pPr>
              <w:rPr>
                <w:rFonts w:ascii="DFKai-SB" w:cs="DFKai-SB" w:eastAsia="DFKai-SB" w:hAnsi="DFKai-SB"/>
              </w:rPr>
            </w:pPr>
            <w:r w:rsidDel="00000000" w:rsidR="00000000" w:rsidRPr="00000000">
              <w:rPr>
                <w:rFonts w:ascii="DFKai-SB" w:cs="DFKai-SB" w:eastAsia="DFKai-SB" w:hAnsi="DFKai-SB"/>
                <w:rtl w:val="0"/>
              </w:rPr>
              <w:t xml:space="preserve">pe-Ⅳ-2能正確安全操作適合學習階段的物品、器材儀器、科技設備與資源。能進行客觀的質性觀察或數值量測並詳實記錄。</w:t>
            </w:r>
          </w:p>
          <w:p w:rsidR="00000000" w:rsidDel="00000000" w:rsidP="00000000" w:rsidRDefault="00000000" w:rsidRPr="00000000" w14:paraId="00000122">
            <w:pPr>
              <w:rPr>
                <w:rFonts w:ascii="DFKai-SB" w:cs="DFKai-SB" w:eastAsia="DFKai-SB" w:hAnsi="DFKai-SB"/>
                <w:color w:val="000000"/>
              </w:rPr>
            </w:pPr>
            <w:r w:rsidDel="00000000" w:rsidR="00000000" w:rsidRPr="00000000">
              <w:rPr>
                <w:rFonts w:ascii="DFKai-SB" w:cs="DFKai-SB" w:eastAsia="DFKai-SB" w:hAnsi="DFKai-SB"/>
                <w:rtl w:val="0"/>
              </w:rPr>
              <w:t xml:space="preserve">pe-Ⅳ-1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3">
            <w:pPr>
              <w:rPr>
                <w:rFonts w:ascii="DFKai-SB" w:cs="DFKai-SB" w:eastAsia="DFKai-SB" w:hAnsi="DFKai-SB"/>
              </w:rPr>
            </w:pPr>
            <w:r w:rsidDel="00000000" w:rsidR="00000000" w:rsidRPr="00000000">
              <w:rPr>
                <w:rFonts w:ascii="DFKai-SB" w:cs="DFKai-SB" w:eastAsia="DFKai-SB" w:hAnsi="DFKai-SB"/>
                <w:rtl w:val="0"/>
              </w:rPr>
              <w:t xml:space="preserve">Db-Ⅳ-2 動物體（以人體為例）的循環系統能將體內的物質運輸至各細胞處，並進行物質交換。並經由心跳、心音及脈搏的探測，以了解循環系統的運作情形。</w:t>
            </w:r>
          </w:p>
          <w:p w:rsidR="00000000" w:rsidDel="00000000" w:rsidP="00000000" w:rsidRDefault="00000000" w:rsidRPr="00000000" w14:paraId="00000124">
            <w:pPr>
              <w:rPr>
                <w:rFonts w:ascii="DFKai-SB" w:cs="DFKai-SB" w:eastAsia="DFKai-SB" w:hAnsi="DFKai-SB"/>
              </w:rPr>
            </w:pPr>
            <w:r w:rsidDel="00000000" w:rsidR="00000000" w:rsidRPr="00000000">
              <w:rPr>
                <w:rFonts w:ascii="DFKai-SB" w:cs="DFKai-SB" w:eastAsia="DFKai-SB" w:hAnsi="DFKai-SB"/>
                <w:rtl w:val="0"/>
              </w:rPr>
              <w:t xml:space="preserve">Dc-Ⅳ-3 皮膚是人體的第一道防禦系統，能阻止外來物，例如：細菌的侵入；而淋巴系統則可進一步產生免疫作用。</w:t>
            </w:r>
          </w:p>
          <w:p w:rsidR="00000000" w:rsidDel="00000000" w:rsidP="00000000" w:rsidRDefault="00000000" w:rsidRPr="00000000" w14:paraId="00000125">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12A">
            <w:pPr>
              <w:rPr>
                <w:color w:val="ff0000"/>
              </w:rPr>
            </w:pPr>
            <w:r w:rsidDel="00000000" w:rsidR="00000000" w:rsidRPr="00000000">
              <w:rPr>
                <w:rFonts w:ascii="DFKai-SB" w:cs="DFKai-SB" w:eastAsia="DFKai-SB" w:hAnsi="DFKai-SB"/>
                <w:color w:val="000000"/>
                <w:rtl w:val="0"/>
              </w:rPr>
              <w:t xml:space="preserve">活動紀錄本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B">
            <w:pPr>
              <w:spacing w:line="260" w:lineRule="auto"/>
              <w:rPr>
                <w:b w:val="1"/>
                <w:sz w:val="20"/>
                <w:szCs w:val="20"/>
              </w:rPr>
            </w:pPr>
            <w:r w:rsidDel="00000000" w:rsidR="00000000" w:rsidRPr="00000000">
              <w:rPr>
                <w:rFonts w:ascii="DFKai-SB" w:cs="DFKai-SB" w:eastAsia="DFKai-SB" w:hAnsi="DFKai-SB"/>
                <w:b w:val="1"/>
                <w:rtl w:val="0"/>
              </w:rPr>
              <w:t xml:space="preserve">【性別平等教育】</w:t>
            </w:r>
            <w:r w:rsidDel="00000000" w:rsidR="00000000" w:rsidRPr="00000000">
              <w:rPr>
                <w:rtl w:val="0"/>
              </w:rPr>
            </w:r>
          </w:p>
          <w:p w:rsidR="00000000" w:rsidDel="00000000" w:rsidP="00000000" w:rsidRDefault="00000000" w:rsidRPr="00000000" w14:paraId="0000012C">
            <w:pPr>
              <w:spacing w:line="260" w:lineRule="auto"/>
              <w:rPr>
                <w:sz w:val="20"/>
                <w:szCs w:val="20"/>
              </w:rPr>
            </w:pPr>
            <w:r w:rsidDel="00000000" w:rsidR="00000000" w:rsidRPr="00000000">
              <w:rPr>
                <w:rFonts w:ascii="DFKai-SB" w:cs="DFKai-SB" w:eastAsia="DFKai-SB" w:hAnsi="DFKai-SB"/>
                <w:rtl w:val="0"/>
              </w:rPr>
              <w:t xml:space="preserve">性J4 認識身體自主權相關議題，維護自己與尊重他人的身體自主權。</w:t>
            </w:r>
            <w:r w:rsidDel="00000000" w:rsidR="00000000" w:rsidRPr="00000000">
              <w:rPr>
                <w:rtl w:val="0"/>
              </w:rPr>
            </w:r>
          </w:p>
          <w:p w:rsidR="00000000" w:rsidDel="00000000" w:rsidP="00000000" w:rsidRDefault="00000000" w:rsidRPr="00000000" w14:paraId="0000012D">
            <w:pPr>
              <w:spacing w:line="260" w:lineRule="auto"/>
              <w:rPr>
                <w:b w:val="1"/>
                <w:sz w:val="20"/>
                <w:szCs w:val="20"/>
              </w:rPr>
            </w:pPr>
            <w:r w:rsidDel="00000000" w:rsidR="00000000" w:rsidRPr="00000000">
              <w:rPr>
                <w:rFonts w:ascii="DFKai-SB" w:cs="DFKai-SB" w:eastAsia="DFKai-SB" w:hAnsi="DFKai-SB"/>
                <w:b w:val="1"/>
                <w:rtl w:val="0"/>
              </w:rPr>
              <w:t xml:space="preserve">【人權教育】</w:t>
            </w:r>
            <w:r w:rsidDel="00000000" w:rsidR="00000000" w:rsidRPr="00000000">
              <w:rPr>
                <w:rtl w:val="0"/>
              </w:rPr>
            </w:r>
          </w:p>
          <w:p w:rsidR="00000000" w:rsidDel="00000000" w:rsidP="00000000" w:rsidRDefault="00000000" w:rsidRPr="00000000" w14:paraId="0000012E">
            <w:pPr>
              <w:spacing w:line="260" w:lineRule="auto"/>
              <w:rPr>
                <w:sz w:val="20"/>
                <w:szCs w:val="20"/>
              </w:rPr>
            </w:pPr>
            <w:r w:rsidDel="00000000" w:rsidR="00000000" w:rsidRPr="00000000">
              <w:rPr>
                <w:rFonts w:ascii="DFKai-SB" w:cs="DFKai-SB" w:eastAsia="DFKai-SB" w:hAnsi="DFKai-SB"/>
                <w:rtl w:val="0"/>
              </w:rPr>
              <w:t xml:space="preserve">人J8 了解人身自由權，並具有自我保護的知能。</w:t>
            </w:r>
            <w:r w:rsidDel="00000000" w:rsidR="00000000" w:rsidRPr="00000000">
              <w:rPr>
                <w:rtl w:val="0"/>
              </w:rPr>
            </w:r>
          </w:p>
          <w:p w:rsidR="00000000" w:rsidDel="00000000" w:rsidP="00000000" w:rsidRDefault="00000000" w:rsidRPr="00000000" w14:paraId="0000012F">
            <w:pPr>
              <w:spacing w:line="260" w:lineRule="auto"/>
              <w:rPr>
                <w:sz w:val="20"/>
                <w:szCs w:val="20"/>
              </w:rPr>
            </w:pPr>
            <w:r w:rsidDel="00000000" w:rsidR="00000000" w:rsidRPr="00000000">
              <w:rPr>
                <w:rFonts w:ascii="DFKai-SB" w:cs="DFKai-SB" w:eastAsia="DFKai-SB" w:hAnsi="DFKai-SB"/>
                <w:b w:val="1"/>
                <w:rtl w:val="0"/>
              </w:rPr>
              <w:t xml:space="preserve">【品德教育】</w:t>
            </w:r>
            <w:r w:rsidDel="00000000" w:rsidR="00000000" w:rsidRPr="00000000">
              <w:rPr>
                <w:rtl w:val="0"/>
              </w:rPr>
            </w:r>
          </w:p>
          <w:p w:rsidR="00000000" w:rsidDel="00000000" w:rsidP="00000000" w:rsidRDefault="00000000" w:rsidRPr="00000000" w14:paraId="00000130">
            <w:pPr>
              <w:spacing w:line="260" w:lineRule="auto"/>
              <w:rPr>
                <w:sz w:val="20"/>
                <w:szCs w:val="20"/>
              </w:rPr>
            </w:pPr>
            <w:r w:rsidDel="00000000" w:rsidR="00000000" w:rsidRPr="00000000">
              <w:rPr>
                <w:rFonts w:ascii="DFKai-SB" w:cs="DFKai-SB" w:eastAsia="DFKai-SB" w:hAnsi="DFKai-SB"/>
                <w:rtl w:val="0"/>
              </w:rPr>
              <w:t xml:space="preserve">品J1 溝通合作與和諧人際關係。</w:t>
            </w:r>
            <w:r w:rsidDel="00000000" w:rsidR="00000000" w:rsidRPr="00000000">
              <w:rPr>
                <w:rtl w:val="0"/>
              </w:rPr>
            </w:r>
          </w:p>
          <w:p w:rsidR="00000000" w:rsidDel="00000000" w:rsidP="00000000" w:rsidRDefault="00000000" w:rsidRPr="00000000" w14:paraId="00000131">
            <w:pPr>
              <w:spacing w:line="260" w:lineRule="auto"/>
              <w:rPr>
                <w:sz w:val="20"/>
                <w:szCs w:val="20"/>
              </w:rPr>
            </w:pPr>
            <w:r w:rsidDel="00000000" w:rsidR="00000000" w:rsidRPr="00000000">
              <w:rPr>
                <w:rFonts w:ascii="DFKai-SB" w:cs="DFKai-SB" w:eastAsia="DFKai-SB" w:hAnsi="DFKai-SB"/>
                <w:rtl w:val="0"/>
              </w:rPr>
              <w:t xml:space="preserve">品J2 重視群體規範與榮譽。</w:t>
            </w:r>
            <w:r w:rsidDel="00000000" w:rsidR="00000000" w:rsidRPr="00000000">
              <w:rPr>
                <w:rtl w:val="0"/>
              </w:rPr>
            </w:r>
          </w:p>
          <w:p w:rsidR="00000000" w:rsidDel="00000000" w:rsidP="00000000" w:rsidRDefault="00000000" w:rsidRPr="00000000" w14:paraId="00000132">
            <w:pPr>
              <w:spacing w:line="260" w:lineRule="auto"/>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133">
            <w:pPr>
              <w:spacing w:line="260" w:lineRule="auto"/>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134">
            <w:pPr>
              <w:spacing w:line="260" w:lineRule="auto"/>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135">
            <w:pPr>
              <w:rPr>
                <w:rFonts w:ascii="DFKai-SB" w:cs="DFKai-SB" w:eastAsia="DFKai-SB" w:hAnsi="DFKai-SB"/>
                <w:color w:val="000000"/>
              </w:rPr>
            </w:pPr>
            <w:r w:rsidDel="00000000" w:rsidR="00000000" w:rsidRPr="00000000">
              <w:rPr>
                <w:rFonts w:ascii="DFKai-SB" w:cs="DFKai-SB" w:eastAsia="DFKai-SB" w:hAnsi="DFKai-SB"/>
                <w:rtl w:val="0"/>
              </w:rPr>
              <w:t xml:space="preserve">閱J3 理解學科知識內的重要詞彙的意涵，並懂得如何運用該詞彙與他人進行溝通。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6">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8">
            <w:pPr>
              <w:spacing w:line="300" w:lineRule="auto"/>
              <w:jc w:val="center"/>
              <w:rPr/>
            </w:pPr>
            <w:sdt>
              <w:sdtPr>
                <w:tag w:val="goog_rdk_11"/>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15-16</w:t>
            </w:r>
            <w:sdt>
              <w:sdtPr>
                <w:tag w:val="goog_rdk_12"/>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9">
            <w:pPr>
              <w:rPr>
                <w:rFonts w:ascii="DFKai-SB" w:cs="DFKai-SB" w:eastAsia="DFKai-SB" w:hAnsi="DFKai-SB"/>
              </w:rPr>
            </w:pPr>
            <w:r w:rsidDel="00000000" w:rsidR="00000000" w:rsidRPr="00000000">
              <w:rPr>
                <w:rFonts w:ascii="DFKai-SB" w:cs="DFKai-SB" w:eastAsia="DFKai-SB" w:hAnsi="DFKai-SB"/>
                <w:rtl w:val="0"/>
              </w:rPr>
              <w:t xml:space="preserve">第五章：生物體的協調作用</w:t>
            </w:r>
          </w:p>
          <w:p w:rsidR="00000000" w:rsidDel="00000000" w:rsidP="00000000" w:rsidRDefault="00000000" w:rsidRPr="00000000" w14:paraId="0000013A">
            <w:pPr>
              <w:rPr>
                <w:rFonts w:ascii="DFKai-SB" w:cs="DFKai-SB" w:eastAsia="DFKai-SB" w:hAnsi="DFKai-SB"/>
              </w:rPr>
            </w:pPr>
            <w:r w:rsidDel="00000000" w:rsidR="00000000" w:rsidRPr="00000000">
              <w:rPr>
                <w:rFonts w:ascii="DFKai-SB" w:cs="DFKai-SB" w:eastAsia="DFKai-SB" w:hAnsi="DFKai-SB"/>
                <w:rtl w:val="0"/>
              </w:rPr>
              <w:t xml:space="preserve">˙5-1神經系統</w:t>
            </w:r>
          </w:p>
          <w:p w:rsidR="00000000" w:rsidDel="00000000" w:rsidP="00000000" w:rsidRDefault="00000000" w:rsidRPr="00000000" w14:paraId="0000013B">
            <w:pPr>
              <w:rPr>
                <w:rFonts w:ascii="DFKai-SB" w:cs="DFKai-SB" w:eastAsia="DFKai-SB" w:hAnsi="DFKai-SB"/>
              </w:rPr>
            </w:pPr>
            <w:r w:rsidDel="00000000" w:rsidR="00000000" w:rsidRPr="00000000">
              <w:rPr>
                <w:rFonts w:ascii="DFKai-SB" w:cs="DFKai-SB" w:eastAsia="DFKai-SB" w:hAnsi="DFKai-SB"/>
                <w:rtl w:val="0"/>
              </w:rPr>
              <w:t xml:space="preserve">˙5-2內分泌系統（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C">
            <w:pPr>
              <w:rPr>
                <w:rFonts w:ascii="DFKai-SB" w:cs="DFKai-SB" w:eastAsia="DFKai-SB" w:hAnsi="DFKai-SB"/>
              </w:rPr>
            </w:pPr>
            <w:r w:rsidDel="00000000" w:rsidR="00000000" w:rsidRPr="00000000">
              <w:rPr>
                <w:rFonts w:ascii="DFKai-SB" w:cs="DFKai-SB" w:eastAsia="DFKai-SB" w:hAnsi="DFKai-SB"/>
                <w:rtl w:val="0"/>
              </w:rPr>
              <w:t xml:space="preserve">pa-Ⅳ-1 能分析歸納、製作圖表、使用資訊及數學等方法，整理資訊或數據。</w:t>
            </w:r>
          </w:p>
          <w:p w:rsidR="00000000" w:rsidDel="00000000" w:rsidP="00000000" w:rsidRDefault="00000000" w:rsidRPr="00000000" w14:paraId="0000013D">
            <w:pPr>
              <w:rPr>
                <w:rFonts w:ascii="DFKai-SB" w:cs="DFKai-SB" w:eastAsia="DFKai-SB" w:hAnsi="DFKai-SB"/>
              </w:rPr>
            </w:pPr>
            <w:r w:rsidDel="00000000" w:rsidR="00000000" w:rsidRPr="00000000">
              <w:rPr>
                <w:rFonts w:ascii="DFKai-SB" w:cs="DFKai-SB" w:eastAsia="DFKai-SB" w:hAnsi="DFKai-SB"/>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13E">
            <w:pPr>
              <w:rPr>
                <w:rFonts w:ascii="DFKai-SB" w:cs="DFKai-SB" w:eastAsia="DFKai-SB" w:hAnsi="DFKai-SB"/>
              </w:rPr>
            </w:pPr>
            <w:r w:rsidDel="00000000" w:rsidR="00000000" w:rsidRPr="00000000">
              <w:rPr>
                <w:rFonts w:ascii="DFKai-SB" w:cs="DFKai-SB" w:eastAsia="DFKai-SB" w:hAnsi="DFKai-SB"/>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13F">
            <w:pPr>
              <w:rPr>
                <w:rFonts w:ascii="DFKai-SB" w:cs="DFKai-SB" w:eastAsia="DFKai-SB" w:hAnsi="DFKai-SB"/>
              </w:rPr>
            </w:pPr>
            <w:r w:rsidDel="00000000" w:rsidR="00000000" w:rsidRPr="00000000">
              <w:rPr>
                <w:rFonts w:ascii="DFKai-SB" w:cs="DFKai-SB" w:eastAsia="DFKai-SB" w:hAnsi="DFKai-SB"/>
                <w:rtl w:val="0"/>
              </w:rPr>
              <w:t xml:space="preserve">ai -Ⅳ-2 透過與同儕的討論，分享科學發現的樂趣。</w:t>
            </w:r>
          </w:p>
          <w:p w:rsidR="00000000" w:rsidDel="00000000" w:rsidP="00000000" w:rsidRDefault="00000000" w:rsidRPr="00000000" w14:paraId="00000140">
            <w:pPr>
              <w:rPr>
                <w:rFonts w:ascii="DFKai-SB" w:cs="DFKai-SB" w:eastAsia="DFKai-SB" w:hAnsi="DFKai-SB"/>
              </w:rPr>
            </w:pPr>
            <w:r w:rsidDel="00000000" w:rsidR="00000000" w:rsidRPr="00000000">
              <w:rPr>
                <w:rFonts w:ascii="DFKai-SB" w:cs="DFKai-SB" w:eastAsia="DFKai-SB" w:hAnsi="DFKai-SB"/>
                <w:rtl w:val="0"/>
              </w:rPr>
              <w:t xml:space="preserve">ai -Ⅳ-2 透過與同儕的討論，分享科學發現的樂趣。</w:t>
            </w:r>
          </w:p>
          <w:p w:rsidR="00000000" w:rsidDel="00000000" w:rsidP="00000000" w:rsidRDefault="00000000" w:rsidRPr="00000000" w14:paraId="00000141">
            <w:pPr>
              <w:rPr>
                <w:rFonts w:ascii="DFKai-SB" w:cs="DFKai-SB" w:eastAsia="DFKai-SB" w:hAnsi="DFKai-SB"/>
              </w:rPr>
            </w:pPr>
            <w:r w:rsidDel="00000000" w:rsidR="00000000" w:rsidRPr="00000000">
              <w:rPr>
                <w:rFonts w:ascii="DFKai-SB" w:cs="DFKai-SB" w:eastAsia="DFKai-SB" w:hAnsi="DFKai-SB"/>
                <w:rtl w:val="0"/>
              </w:rPr>
              <w:t xml:space="preserve">ai -Ⅳ-3透過所學到的科學知識和科學探索的各種方法，解釋自然現象發生的原因，建立科學學習的自信心。</w:t>
            </w:r>
          </w:p>
          <w:p w:rsidR="00000000" w:rsidDel="00000000" w:rsidP="00000000" w:rsidRDefault="00000000" w:rsidRPr="00000000" w14:paraId="00000142">
            <w:pPr>
              <w:rPr>
                <w:rFonts w:ascii="DFKai-SB" w:cs="DFKai-SB" w:eastAsia="DFKai-SB" w:hAnsi="DFKai-SB"/>
              </w:rPr>
            </w:pPr>
            <w:r w:rsidDel="00000000" w:rsidR="00000000" w:rsidRPr="00000000">
              <w:rPr>
                <w:rFonts w:ascii="DFKai-SB" w:cs="DFKai-SB" w:eastAsia="DFKai-SB" w:hAnsi="DFKai-SB"/>
                <w:rtl w:val="0"/>
              </w:rPr>
              <w:t xml:space="preserve">ah-Ⅳ-1對於有關科學發現的報導甚至權威的解釋（如報章雜誌的報導或書本上的解釋）能抱持懷疑的態度，評估其推論的證據是否充分且可信賴。</w:t>
            </w:r>
          </w:p>
          <w:p w:rsidR="00000000" w:rsidDel="00000000" w:rsidP="00000000" w:rsidRDefault="00000000" w:rsidRPr="00000000" w14:paraId="00000143">
            <w:pPr>
              <w:rPr>
                <w:rFonts w:ascii="DFKai-SB" w:cs="DFKai-SB" w:eastAsia="DFKai-SB" w:hAnsi="DFKai-SB"/>
              </w:rPr>
            </w:pPr>
            <w:r w:rsidDel="00000000" w:rsidR="00000000" w:rsidRPr="00000000">
              <w:rPr>
                <w:rFonts w:ascii="DFKai-SB" w:cs="DFKai-SB" w:eastAsia="DFKai-SB" w:hAnsi="DFKai-SB"/>
                <w:rtl w:val="0"/>
              </w:rPr>
              <w:t xml:space="preserve">ah -Ⅳ-2 應用所學到的科學知識與科學探究方法幫助自己做出最佳的決定。</w:t>
            </w:r>
          </w:p>
          <w:p w:rsidR="00000000" w:rsidDel="00000000" w:rsidP="00000000" w:rsidRDefault="00000000" w:rsidRPr="00000000" w14:paraId="00000144">
            <w:pPr>
              <w:rPr>
                <w:rFonts w:ascii="DFKai-SB" w:cs="DFKai-SB" w:eastAsia="DFKai-SB" w:hAnsi="DFKai-SB"/>
              </w:rPr>
            </w:pPr>
            <w:r w:rsidDel="00000000" w:rsidR="00000000" w:rsidRPr="00000000">
              <w:rPr>
                <w:rFonts w:ascii="DFKai-SB" w:cs="DFKai-SB" w:eastAsia="DFKai-SB" w:hAnsi="DFKai-SB"/>
                <w:rtl w:val="0"/>
              </w:rPr>
              <w:t xml:space="preserve">po-Ⅳ-1能從學習活動、日常經驗及科技運用、自然環境、書刊及網路媒體中，進行各種有計畫的觀察，進而能察覺問題。</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rPr>
                <w:rFonts w:ascii="DFKai-SB" w:cs="DFKai-SB" w:eastAsia="DFKai-SB" w:hAnsi="DFKai-SB"/>
              </w:rPr>
            </w:pPr>
            <w:r w:rsidDel="00000000" w:rsidR="00000000" w:rsidRPr="00000000">
              <w:rPr>
                <w:rFonts w:ascii="DFKai-SB" w:cs="DFKai-SB" w:eastAsia="DFKai-SB" w:hAnsi="DFKai-SB"/>
                <w:rtl w:val="0"/>
              </w:rPr>
              <w:t xml:space="preserve">Dc-Ⅳ-1 人體的神經系統能察覺環境的變動並產生反應。</w:t>
            </w:r>
          </w:p>
          <w:p w:rsidR="00000000" w:rsidDel="00000000" w:rsidP="00000000" w:rsidRDefault="00000000" w:rsidRPr="00000000" w14:paraId="00000146">
            <w:pPr>
              <w:rPr>
                <w:rFonts w:ascii="DFKai-SB" w:cs="DFKai-SB" w:eastAsia="DFKai-SB" w:hAnsi="DFKai-SB"/>
              </w:rPr>
            </w:pPr>
            <w:r w:rsidDel="00000000" w:rsidR="00000000" w:rsidRPr="00000000">
              <w:rPr>
                <w:rFonts w:ascii="DFKai-SB" w:cs="DFKai-SB" w:eastAsia="DFKai-SB" w:hAnsi="DFKai-SB"/>
                <w:rtl w:val="0"/>
              </w:rPr>
              <w:t xml:space="preserve">Dc-Ⅳ-5 生物體能覺察外界環境變化、採取適當的反應以使體內環境維持恆定，這些現象能以觀察或改變自變項的方式來探討。</w:t>
            </w:r>
          </w:p>
          <w:p w:rsidR="00000000" w:rsidDel="00000000" w:rsidP="00000000" w:rsidRDefault="00000000" w:rsidRPr="00000000" w14:paraId="00000147">
            <w:pPr>
              <w:rPr>
                <w:rFonts w:ascii="DFKai-SB" w:cs="DFKai-SB" w:eastAsia="DFKai-SB" w:hAnsi="DFKai-SB"/>
              </w:rPr>
            </w:pPr>
            <w:r w:rsidDel="00000000" w:rsidR="00000000" w:rsidRPr="00000000">
              <w:rPr>
                <w:rFonts w:ascii="DFKai-SB" w:cs="DFKai-SB" w:eastAsia="DFKai-SB" w:hAnsi="DFKai-SB"/>
                <w:rtl w:val="0"/>
              </w:rPr>
              <w:t xml:space="preserve">Dc-IV-2　 人體的內分泌系統能調節代謝作用，維持體內物質的恆定。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spacing w:line="260" w:lineRule="auto"/>
              <w:rPr>
                <w:sz w:val="20"/>
                <w:szCs w:val="20"/>
              </w:rPr>
            </w:pPr>
            <w:r w:rsidDel="00000000" w:rsidR="00000000" w:rsidRPr="00000000">
              <w:rPr>
                <w:rFonts w:ascii="DFKai-SB" w:cs="DFKai-SB" w:eastAsia="DFKai-SB" w:hAnsi="DFKai-SB"/>
                <w:b w:val="1"/>
                <w:rtl w:val="0"/>
              </w:rPr>
              <w:t xml:space="preserve">【品德教育】</w:t>
            </w:r>
            <w:r w:rsidDel="00000000" w:rsidR="00000000" w:rsidRPr="00000000">
              <w:rPr>
                <w:rtl w:val="0"/>
              </w:rPr>
            </w:r>
          </w:p>
          <w:p w:rsidR="00000000" w:rsidDel="00000000" w:rsidP="00000000" w:rsidRDefault="00000000" w:rsidRPr="00000000" w14:paraId="0000014E">
            <w:pPr>
              <w:spacing w:line="260" w:lineRule="auto"/>
              <w:rPr>
                <w:sz w:val="20"/>
                <w:szCs w:val="20"/>
              </w:rPr>
            </w:pPr>
            <w:r w:rsidDel="00000000" w:rsidR="00000000" w:rsidRPr="00000000">
              <w:rPr>
                <w:rFonts w:ascii="DFKai-SB" w:cs="DFKai-SB" w:eastAsia="DFKai-SB" w:hAnsi="DFKai-SB"/>
                <w:rtl w:val="0"/>
              </w:rPr>
              <w:t xml:space="preserve">品J1 溝通合作與和諧人際關係。</w:t>
            </w:r>
            <w:r w:rsidDel="00000000" w:rsidR="00000000" w:rsidRPr="00000000">
              <w:rPr>
                <w:rtl w:val="0"/>
              </w:rPr>
            </w:r>
          </w:p>
          <w:p w:rsidR="00000000" w:rsidDel="00000000" w:rsidP="00000000" w:rsidRDefault="00000000" w:rsidRPr="00000000" w14:paraId="0000014F">
            <w:pPr>
              <w:spacing w:line="260" w:lineRule="auto"/>
              <w:rPr>
                <w:sz w:val="20"/>
                <w:szCs w:val="20"/>
              </w:rPr>
            </w:pPr>
            <w:r w:rsidDel="00000000" w:rsidR="00000000" w:rsidRPr="00000000">
              <w:rPr>
                <w:rFonts w:ascii="DFKai-SB" w:cs="DFKai-SB" w:eastAsia="DFKai-SB" w:hAnsi="DFKai-SB"/>
                <w:rtl w:val="0"/>
              </w:rPr>
              <w:t xml:space="preserve">品J2 重視群體規範與榮譽。</w:t>
            </w:r>
            <w:r w:rsidDel="00000000" w:rsidR="00000000" w:rsidRPr="00000000">
              <w:rPr>
                <w:rtl w:val="0"/>
              </w:rPr>
            </w:r>
          </w:p>
          <w:p w:rsidR="00000000" w:rsidDel="00000000" w:rsidP="00000000" w:rsidRDefault="00000000" w:rsidRPr="00000000" w14:paraId="00000150">
            <w:pPr>
              <w:spacing w:line="260" w:lineRule="auto"/>
              <w:rPr>
                <w:sz w:val="20"/>
                <w:szCs w:val="20"/>
              </w:rPr>
            </w:pPr>
            <w:r w:rsidDel="00000000" w:rsidR="00000000" w:rsidRPr="00000000">
              <w:rPr>
                <w:rFonts w:ascii="DFKai-SB" w:cs="DFKai-SB" w:eastAsia="DFKai-SB" w:hAnsi="DFKai-SB"/>
                <w:b w:val="1"/>
                <w:rtl w:val="0"/>
              </w:rPr>
              <w:t xml:space="preserve">【安全教育】</w:t>
            </w:r>
            <w:r w:rsidDel="00000000" w:rsidR="00000000" w:rsidRPr="00000000">
              <w:rPr>
                <w:rtl w:val="0"/>
              </w:rPr>
            </w:r>
          </w:p>
          <w:p w:rsidR="00000000" w:rsidDel="00000000" w:rsidP="00000000" w:rsidRDefault="00000000" w:rsidRPr="00000000" w14:paraId="00000151">
            <w:pPr>
              <w:spacing w:line="260" w:lineRule="auto"/>
              <w:rPr>
                <w:sz w:val="20"/>
                <w:szCs w:val="20"/>
              </w:rPr>
            </w:pPr>
            <w:r w:rsidDel="00000000" w:rsidR="00000000" w:rsidRPr="00000000">
              <w:rPr>
                <w:rFonts w:ascii="DFKai-SB" w:cs="DFKai-SB" w:eastAsia="DFKai-SB" w:hAnsi="DFKai-SB"/>
                <w:rtl w:val="0"/>
              </w:rPr>
              <w:t xml:space="preserve">安J2 判斷常見的事故傷害。</w:t>
            </w:r>
            <w:r w:rsidDel="00000000" w:rsidR="00000000" w:rsidRPr="00000000">
              <w:rPr>
                <w:rtl w:val="0"/>
              </w:rPr>
            </w:r>
          </w:p>
          <w:p w:rsidR="00000000" w:rsidDel="00000000" w:rsidP="00000000" w:rsidRDefault="00000000" w:rsidRPr="00000000" w14:paraId="00000152">
            <w:pPr>
              <w:spacing w:line="260" w:lineRule="auto"/>
              <w:rPr>
                <w:sz w:val="20"/>
                <w:szCs w:val="20"/>
              </w:rPr>
            </w:pPr>
            <w:r w:rsidDel="00000000" w:rsidR="00000000" w:rsidRPr="00000000">
              <w:rPr>
                <w:rFonts w:ascii="DFKai-SB" w:cs="DFKai-SB" w:eastAsia="DFKai-SB" w:hAnsi="DFKai-SB"/>
                <w:rtl w:val="0"/>
              </w:rPr>
              <w:t xml:space="preserve">安J3 了解日常生活容易發生事故的原因。</w:t>
            </w:r>
            <w:r w:rsidDel="00000000" w:rsidR="00000000" w:rsidRPr="00000000">
              <w:rPr>
                <w:rtl w:val="0"/>
              </w:rPr>
            </w:r>
          </w:p>
          <w:p w:rsidR="00000000" w:rsidDel="00000000" w:rsidP="00000000" w:rsidRDefault="00000000" w:rsidRPr="00000000" w14:paraId="00000153">
            <w:pPr>
              <w:spacing w:line="260" w:lineRule="auto"/>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154">
            <w:pPr>
              <w:spacing w:line="260" w:lineRule="auto"/>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155">
            <w:pPr>
              <w:spacing w:line="260" w:lineRule="auto"/>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156">
            <w:pPr>
              <w:spacing w:line="260" w:lineRule="auto"/>
              <w:rPr>
                <w:sz w:val="20"/>
                <w:szCs w:val="20"/>
              </w:rPr>
            </w:pPr>
            <w:r w:rsidDel="00000000" w:rsidR="00000000" w:rsidRPr="00000000">
              <w:rPr>
                <w:rFonts w:ascii="DFKai-SB" w:cs="DFKai-SB" w:eastAsia="DFKai-SB" w:hAnsi="DFKai-SB"/>
                <w:rtl w:val="0"/>
              </w:rPr>
              <w:t xml:space="preserve">閱J3 理解學科知識內的重要詞彙的意涵，並懂得如何運用該詞彙與他人進行溝通。</w:t>
            </w:r>
            <w:r w:rsidDel="00000000" w:rsidR="00000000" w:rsidRPr="00000000">
              <w:rPr>
                <w:rtl w:val="0"/>
              </w:rPr>
            </w:r>
          </w:p>
          <w:p w:rsidR="00000000" w:rsidDel="00000000" w:rsidP="00000000" w:rsidRDefault="00000000" w:rsidRPr="00000000" w14:paraId="00000157">
            <w:pPr>
              <w:spacing w:line="260" w:lineRule="auto"/>
              <w:rPr>
                <w:b w:val="1"/>
                <w:sz w:val="20"/>
                <w:szCs w:val="20"/>
              </w:rPr>
            </w:pPr>
            <w:r w:rsidDel="00000000" w:rsidR="00000000" w:rsidRPr="00000000">
              <w:rPr>
                <w:rFonts w:ascii="DFKai-SB" w:cs="DFKai-SB" w:eastAsia="DFKai-SB" w:hAnsi="DFKai-SB"/>
                <w:b w:val="1"/>
                <w:rtl w:val="0"/>
              </w:rPr>
              <w:t xml:space="preserve">【戶外教育】</w:t>
            </w:r>
            <w:r w:rsidDel="00000000" w:rsidR="00000000" w:rsidRPr="00000000">
              <w:rPr>
                <w:rtl w:val="0"/>
              </w:rPr>
            </w:r>
          </w:p>
          <w:p w:rsidR="00000000" w:rsidDel="00000000" w:rsidP="00000000" w:rsidRDefault="00000000" w:rsidRPr="00000000" w14:paraId="00000158">
            <w:pPr>
              <w:spacing w:line="260" w:lineRule="auto"/>
              <w:rPr>
                <w:rFonts w:ascii="DFKai-SB" w:cs="DFKai-SB" w:eastAsia="DFKai-SB" w:hAnsi="DFKai-SB"/>
                <w:b w:val="1"/>
              </w:rPr>
            </w:pPr>
            <w:r w:rsidDel="00000000" w:rsidR="00000000" w:rsidRPr="00000000">
              <w:rPr>
                <w:rFonts w:ascii="DFKai-SB" w:cs="DFKai-SB" w:eastAsia="DFKai-SB" w:hAnsi="DFKai-SB"/>
                <w:rtl w:val="0"/>
              </w:rPr>
              <w:t xml:space="preserve">戶J2 擴充對環境的理解，運用所學的知識到生活當中，具備觀察、描述、測量、紀錄的能力。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9">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B">
            <w:pPr>
              <w:spacing w:line="300" w:lineRule="auto"/>
              <w:jc w:val="center"/>
              <w:rPr/>
            </w:pPr>
            <w:sdt>
              <w:sdtPr>
                <w:tag w:val="goog_rdk_13"/>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17</w:t>
            </w:r>
            <w:sdt>
              <w:sdtPr>
                <w:tag w:val="goog_rdk_14"/>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C">
            <w:pPr>
              <w:rPr>
                <w:rFonts w:ascii="DFKai-SB" w:cs="DFKai-SB" w:eastAsia="DFKai-SB" w:hAnsi="DFKai-SB"/>
              </w:rPr>
            </w:pPr>
            <w:r w:rsidDel="00000000" w:rsidR="00000000" w:rsidRPr="00000000">
              <w:rPr>
                <w:rFonts w:ascii="DFKai-SB" w:cs="DFKai-SB" w:eastAsia="DFKai-SB" w:hAnsi="DFKai-SB"/>
                <w:rtl w:val="0"/>
              </w:rPr>
              <w:t xml:space="preserve">第五章：生物體的協調作用</w:t>
            </w:r>
          </w:p>
          <w:p w:rsidR="00000000" w:rsidDel="00000000" w:rsidP="00000000" w:rsidRDefault="00000000" w:rsidRPr="00000000" w14:paraId="0000015D">
            <w:pPr>
              <w:rPr>
                <w:rFonts w:ascii="DFKai-SB" w:cs="DFKai-SB" w:eastAsia="DFKai-SB" w:hAnsi="DFKai-SB"/>
              </w:rPr>
            </w:pPr>
            <w:r w:rsidDel="00000000" w:rsidR="00000000" w:rsidRPr="00000000">
              <w:rPr>
                <w:rFonts w:ascii="DFKai-SB" w:cs="DFKai-SB" w:eastAsia="DFKai-SB" w:hAnsi="DFKai-SB"/>
                <w:rtl w:val="0"/>
              </w:rPr>
              <w:t xml:space="preserve">˙5-3植物的感應</w:t>
            </w:r>
          </w:p>
          <w:p w:rsidR="00000000" w:rsidDel="00000000" w:rsidP="00000000" w:rsidRDefault="00000000" w:rsidRPr="00000000" w14:paraId="0000015E">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spacing w:line="260" w:lineRule="auto"/>
              <w:jc w:val="both"/>
              <w:rPr>
                <w:sz w:val="20"/>
                <w:szCs w:val="20"/>
              </w:rPr>
            </w:pPr>
            <w:r w:rsidDel="00000000" w:rsidR="00000000" w:rsidRPr="00000000">
              <w:rPr>
                <w:rFonts w:ascii="DFKai-SB" w:cs="DFKai-SB" w:eastAsia="DFKai-SB" w:hAnsi="DFKai-SB"/>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60">
            <w:pPr>
              <w:spacing w:line="260" w:lineRule="auto"/>
              <w:jc w:val="both"/>
              <w:rPr>
                <w:sz w:val="20"/>
                <w:szCs w:val="20"/>
              </w:rPr>
            </w:pPr>
            <w:r w:rsidDel="00000000" w:rsidR="00000000" w:rsidRPr="00000000">
              <w:rPr>
                <w:rFonts w:ascii="DFKai-SB" w:cs="DFKai-SB" w:eastAsia="DFKai-SB" w:hAnsi="DFKai-SB"/>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61">
            <w:pPr>
              <w:spacing w:line="260" w:lineRule="auto"/>
              <w:jc w:val="both"/>
              <w:rPr>
                <w:sz w:val="20"/>
                <w:szCs w:val="20"/>
              </w:rPr>
            </w:pPr>
            <w:r w:rsidDel="00000000" w:rsidR="00000000" w:rsidRPr="00000000">
              <w:rPr>
                <w:rFonts w:ascii="DFKai-SB" w:cs="DFKai-SB" w:eastAsia="DFKai-SB" w:hAnsi="DFKai-SB"/>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162">
            <w:pPr>
              <w:rPr>
                <w:rFonts w:ascii="DFKai-SB" w:cs="DFKai-SB" w:eastAsia="DFKai-SB" w:hAnsi="DFKai-SB"/>
              </w:rPr>
            </w:pPr>
            <w:r w:rsidDel="00000000" w:rsidR="00000000" w:rsidRPr="00000000">
              <w:rPr>
                <w:rFonts w:ascii="DFKai-SB" w:cs="DFKai-SB" w:eastAsia="DFKai-SB" w:hAnsi="DFKai-SB"/>
                <w:rtl w:val="0"/>
              </w:rPr>
              <w:t xml:space="preserve">po-IV-2 能辨別適合科學探究或適合以科學方式尋求解決的問題（或假說），並能依據觀察、蒐集資料、閱讀、思考、討論等。</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3">
            <w:pPr>
              <w:rPr>
                <w:rFonts w:ascii="DFKai-SB" w:cs="DFKai-SB" w:eastAsia="DFKai-SB" w:hAnsi="DFKai-SB"/>
              </w:rPr>
            </w:pPr>
            <w:r w:rsidDel="00000000" w:rsidR="00000000" w:rsidRPr="00000000">
              <w:rPr>
                <w:rFonts w:ascii="DFKai-SB" w:cs="DFKai-SB" w:eastAsia="DFKai-SB" w:hAnsi="DFKai-SB"/>
                <w:rtl w:val="0"/>
              </w:rPr>
              <w:t xml:space="preserve">Dc-IV-5 生物體能覺察外界環境變化、採取適當的反應以使體內環境維持恆定，這些現象能以觀察或改變自變項的方式來探討。</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9">
            <w:pPr>
              <w:spacing w:line="260" w:lineRule="auto"/>
              <w:jc w:val="both"/>
              <w:rPr>
                <w:sz w:val="20"/>
                <w:szCs w:val="20"/>
              </w:rPr>
            </w:pPr>
            <w:r w:rsidDel="00000000" w:rsidR="00000000" w:rsidRPr="00000000">
              <w:rPr>
                <w:rFonts w:ascii="DFKai-SB" w:cs="DFKai-SB" w:eastAsia="DFKai-SB" w:hAnsi="DFKai-SB"/>
                <w:b w:val="1"/>
                <w:rtl w:val="0"/>
              </w:rPr>
              <w:t xml:space="preserve">【環境教育】</w:t>
            </w:r>
            <w:r w:rsidDel="00000000" w:rsidR="00000000" w:rsidRPr="00000000">
              <w:rPr>
                <w:rtl w:val="0"/>
              </w:rPr>
            </w:r>
          </w:p>
          <w:p w:rsidR="00000000" w:rsidDel="00000000" w:rsidP="00000000" w:rsidRDefault="00000000" w:rsidRPr="00000000" w14:paraId="0000016A">
            <w:pPr>
              <w:spacing w:line="260" w:lineRule="auto"/>
              <w:jc w:val="both"/>
              <w:rPr>
                <w:sz w:val="20"/>
                <w:szCs w:val="20"/>
              </w:rPr>
            </w:pPr>
            <w:r w:rsidDel="00000000" w:rsidR="00000000" w:rsidRPr="00000000">
              <w:rPr>
                <w:rFonts w:ascii="DFKai-SB" w:cs="DFKai-SB" w:eastAsia="DFKai-SB" w:hAnsi="DFKai-SB"/>
                <w:rtl w:val="0"/>
              </w:rPr>
              <w:t xml:space="preserve">環J2 了解人與周遭動物的互動關係，認識動物需求，並關切動物福利。</w:t>
            </w:r>
            <w:r w:rsidDel="00000000" w:rsidR="00000000" w:rsidRPr="00000000">
              <w:rPr>
                <w:rtl w:val="0"/>
              </w:rPr>
            </w:r>
          </w:p>
          <w:p w:rsidR="00000000" w:rsidDel="00000000" w:rsidP="00000000" w:rsidRDefault="00000000" w:rsidRPr="00000000" w14:paraId="0000016B">
            <w:pPr>
              <w:spacing w:line="260" w:lineRule="auto"/>
              <w:jc w:val="both"/>
              <w:rPr>
                <w:sz w:val="20"/>
                <w:szCs w:val="20"/>
              </w:rPr>
            </w:pPr>
            <w:r w:rsidDel="00000000" w:rsidR="00000000" w:rsidRPr="00000000">
              <w:rPr>
                <w:rFonts w:ascii="DFKai-SB" w:cs="DFKai-SB" w:eastAsia="DFKai-SB" w:hAnsi="DFKai-SB"/>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16C">
            <w:pPr>
              <w:spacing w:line="260" w:lineRule="auto"/>
              <w:jc w:val="both"/>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16D">
            <w:pPr>
              <w:spacing w:line="260" w:lineRule="auto"/>
              <w:jc w:val="both"/>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16E">
            <w:pPr>
              <w:spacing w:line="260" w:lineRule="auto"/>
              <w:jc w:val="both"/>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16F">
            <w:pPr>
              <w:spacing w:line="260" w:lineRule="auto"/>
              <w:rPr>
                <w:rFonts w:ascii="DFKai-SB" w:cs="DFKai-SB" w:eastAsia="DFKai-SB" w:hAnsi="DFKai-SB"/>
                <w:b w:val="1"/>
              </w:rPr>
            </w:pPr>
            <w:r w:rsidDel="00000000" w:rsidR="00000000" w:rsidRPr="00000000">
              <w:rPr>
                <w:rFonts w:ascii="DFKai-SB" w:cs="DFKai-SB" w:eastAsia="DFKai-SB" w:hAnsi="DFKai-SB"/>
                <w:rtl w:val="0"/>
              </w:rPr>
              <w:t xml:space="preserve">閱J3 理解學科知識內的重要詞彙的意涵，並懂得如何運用該詞彙與他人進行溝通。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0">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2">
            <w:pPr>
              <w:spacing w:line="300" w:lineRule="auto"/>
              <w:jc w:val="center"/>
              <w:rPr/>
            </w:pPr>
            <w:sdt>
              <w:sdtPr>
                <w:tag w:val="goog_rdk_15"/>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18-20</w:t>
            </w:r>
            <w:sdt>
              <w:sdtPr>
                <w:tag w:val="goog_rdk_16"/>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3">
            <w:pPr>
              <w:jc w:val="both"/>
              <w:rPr>
                <w:rFonts w:ascii="DFKai-SB" w:cs="DFKai-SB" w:eastAsia="DFKai-SB" w:hAnsi="DFKai-SB"/>
              </w:rPr>
            </w:pPr>
            <w:r w:rsidDel="00000000" w:rsidR="00000000" w:rsidRPr="00000000">
              <w:rPr>
                <w:rFonts w:ascii="DFKai-SB" w:cs="DFKai-SB" w:eastAsia="DFKai-SB" w:hAnsi="DFKai-SB"/>
                <w:rtl w:val="0"/>
              </w:rPr>
              <w:t xml:space="preserve">第六章：生物體內的恆定</w:t>
            </w:r>
          </w:p>
          <w:p w:rsidR="00000000" w:rsidDel="00000000" w:rsidP="00000000" w:rsidRDefault="00000000" w:rsidRPr="00000000" w14:paraId="00000174">
            <w:pPr>
              <w:jc w:val="both"/>
              <w:rPr>
                <w:rFonts w:ascii="DFKai-SB" w:cs="DFKai-SB" w:eastAsia="DFKai-SB" w:hAnsi="DFKai-SB"/>
              </w:rPr>
            </w:pPr>
            <w:r w:rsidDel="00000000" w:rsidR="00000000" w:rsidRPr="00000000">
              <w:rPr>
                <w:rFonts w:ascii="DFKai-SB" w:cs="DFKai-SB" w:eastAsia="DFKai-SB" w:hAnsi="DFKai-SB"/>
                <w:rtl w:val="0"/>
              </w:rPr>
              <w:t xml:space="preserve">˙6-1呼吸與氣體的恆定</w:t>
            </w:r>
          </w:p>
          <w:p w:rsidR="00000000" w:rsidDel="00000000" w:rsidP="00000000" w:rsidRDefault="00000000" w:rsidRPr="00000000" w14:paraId="00000175">
            <w:pPr>
              <w:jc w:val="both"/>
              <w:rPr>
                <w:rFonts w:ascii="DFKai-SB" w:cs="DFKai-SB" w:eastAsia="DFKai-SB" w:hAnsi="DFKai-SB"/>
              </w:rPr>
            </w:pPr>
            <w:r w:rsidDel="00000000" w:rsidR="00000000" w:rsidRPr="00000000">
              <w:rPr>
                <w:rFonts w:ascii="DFKai-SB" w:cs="DFKai-SB" w:eastAsia="DFKai-SB" w:hAnsi="DFKai-SB"/>
                <w:rtl w:val="0"/>
              </w:rPr>
              <w:t xml:space="preserve">˙6-2血糖的恆定</w:t>
            </w:r>
          </w:p>
          <w:p w:rsidR="00000000" w:rsidDel="00000000" w:rsidP="00000000" w:rsidRDefault="00000000" w:rsidRPr="00000000" w14:paraId="00000176">
            <w:pPr>
              <w:rPr>
                <w:rFonts w:ascii="DFKai-SB" w:cs="DFKai-SB" w:eastAsia="DFKai-SB" w:hAnsi="DFKai-SB"/>
              </w:rPr>
            </w:pPr>
            <w:r w:rsidDel="00000000" w:rsidR="00000000" w:rsidRPr="00000000">
              <w:rPr>
                <w:rFonts w:ascii="DFKai-SB" w:cs="DFKai-SB" w:eastAsia="DFKai-SB" w:hAnsi="DFKai-SB"/>
                <w:rtl w:val="0"/>
              </w:rPr>
              <w:t xml:space="preserve">˙6-3排泄與水分的恆定</w:t>
            </w:r>
          </w:p>
          <w:p w:rsidR="00000000" w:rsidDel="00000000" w:rsidP="00000000" w:rsidRDefault="00000000" w:rsidRPr="00000000" w14:paraId="00000177">
            <w:pPr>
              <w:rPr>
                <w:rFonts w:ascii="DFKai-SB" w:cs="DFKai-SB" w:eastAsia="DFKai-SB" w:hAnsi="DFKai-SB"/>
              </w:rPr>
            </w:pPr>
            <w:r w:rsidDel="00000000" w:rsidR="00000000" w:rsidRPr="00000000">
              <w:rPr>
                <w:rFonts w:ascii="DFKai-SB" w:cs="DFKai-SB" w:eastAsia="DFKai-SB" w:hAnsi="DFKai-SB"/>
                <w:rtl w:val="0"/>
              </w:rPr>
              <w:t xml:space="preserve">˙6-4體溫的恆定</w:t>
            </w:r>
          </w:p>
          <w:p w:rsidR="00000000" w:rsidDel="00000000" w:rsidP="00000000" w:rsidRDefault="00000000" w:rsidRPr="00000000" w14:paraId="00000178">
            <w:pPr>
              <w:rPr>
                <w:rFonts w:ascii="DFKai-SB" w:cs="DFKai-SB" w:eastAsia="DFKai-SB" w:hAnsi="DFKai-SB"/>
              </w:rPr>
            </w:pPr>
            <w:r w:rsidDel="00000000" w:rsidR="00000000" w:rsidRPr="00000000">
              <w:rPr>
                <w:rFonts w:ascii="DFKai-SB" w:cs="DFKai-SB" w:eastAsia="DFKai-SB" w:hAnsi="DFKai-SB"/>
                <w:rtl w:val="0"/>
              </w:rPr>
              <w:t xml:space="preserve">˙第三次段考</w:t>
            </w:r>
          </w:p>
          <w:p w:rsidR="00000000" w:rsidDel="00000000" w:rsidP="00000000" w:rsidRDefault="00000000" w:rsidRPr="00000000" w14:paraId="00000179">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spacing w:line="260" w:lineRule="auto"/>
              <w:jc w:val="both"/>
              <w:rPr>
                <w:sz w:val="20"/>
                <w:szCs w:val="20"/>
              </w:rPr>
            </w:pPr>
            <w:r w:rsidDel="00000000" w:rsidR="00000000" w:rsidRPr="00000000">
              <w:rPr>
                <w:rFonts w:ascii="DFKai-SB" w:cs="DFKai-SB" w:eastAsia="DFKai-SB" w:hAnsi="DFKai-SB"/>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7B">
            <w:pPr>
              <w:spacing w:line="260" w:lineRule="auto"/>
              <w:jc w:val="both"/>
              <w:rPr>
                <w:sz w:val="20"/>
                <w:szCs w:val="20"/>
              </w:rPr>
            </w:pPr>
            <w:r w:rsidDel="00000000" w:rsidR="00000000" w:rsidRPr="00000000">
              <w:rPr>
                <w:rFonts w:ascii="DFKai-SB" w:cs="DFKai-SB" w:eastAsia="DFKai-SB" w:hAnsi="DFKai-SB"/>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17C">
            <w:pPr>
              <w:spacing w:line="260" w:lineRule="auto"/>
              <w:jc w:val="both"/>
              <w:rPr>
                <w:sz w:val="20"/>
                <w:szCs w:val="20"/>
              </w:rPr>
            </w:pPr>
            <w:r w:rsidDel="00000000" w:rsidR="00000000" w:rsidRPr="00000000">
              <w:rPr>
                <w:rFonts w:ascii="DFKai-SB" w:cs="DFKai-SB" w:eastAsia="DFKai-SB" w:hAnsi="DFKai-SB"/>
                <w:rtl w:val="0"/>
              </w:rPr>
              <w:t xml:space="preserve">ai-IV-1 動手實作解決問題或驗證自己想法，而獲得成就感。</w:t>
            </w:r>
            <w:r w:rsidDel="00000000" w:rsidR="00000000" w:rsidRPr="00000000">
              <w:rPr>
                <w:rtl w:val="0"/>
              </w:rPr>
            </w:r>
          </w:p>
          <w:p w:rsidR="00000000" w:rsidDel="00000000" w:rsidP="00000000" w:rsidRDefault="00000000" w:rsidRPr="00000000" w14:paraId="0000017D">
            <w:pPr>
              <w:spacing w:line="260" w:lineRule="auto"/>
              <w:jc w:val="both"/>
              <w:rPr>
                <w:sz w:val="20"/>
                <w:szCs w:val="20"/>
              </w:rPr>
            </w:pPr>
            <w:r w:rsidDel="00000000" w:rsidR="00000000" w:rsidRPr="00000000">
              <w:rPr>
                <w:rFonts w:ascii="DFKai-SB" w:cs="DFKai-SB" w:eastAsia="DFKai-SB" w:hAnsi="DFKai-SB"/>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17E">
            <w:pPr>
              <w:rPr>
                <w:rFonts w:ascii="DFKai-SB" w:cs="DFKai-SB" w:eastAsia="DFKai-SB" w:hAnsi="DFKai-SB"/>
              </w:rPr>
            </w:pPr>
            <w:r w:rsidDel="00000000" w:rsidR="00000000" w:rsidRPr="00000000">
              <w:rPr>
                <w:rFonts w:ascii="DFKai-SB" w:cs="DFKai-SB" w:eastAsia="DFKai-SB" w:hAnsi="DFKai-SB"/>
                <w:rtl w:val="0"/>
              </w:rPr>
              <w:t xml:space="preserve">ai-IV-3 透過所學到的科學知識和科學探索的各種方法，解釋自然現象發生的原因，建立科學學習的自信心。</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F">
            <w:pPr>
              <w:spacing w:line="260" w:lineRule="auto"/>
              <w:jc w:val="both"/>
              <w:rPr>
                <w:sz w:val="20"/>
                <w:szCs w:val="20"/>
              </w:rPr>
            </w:pPr>
            <w:r w:rsidDel="00000000" w:rsidR="00000000" w:rsidRPr="00000000">
              <w:rPr>
                <w:rFonts w:ascii="DFKai-SB" w:cs="DFKai-SB" w:eastAsia="DFKai-SB" w:hAnsi="DFKai-SB"/>
                <w:rtl w:val="0"/>
              </w:rPr>
              <w:t xml:space="preserve">Bc-IV-2 細胞利用養分進行呼吸作用釋放能量，供生物生存所需。</w:t>
            </w:r>
            <w:r w:rsidDel="00000000" w:rsidR="00000000" w:rsidRPr="00000000">
              <w:rPr>
                <w:rtl w:val="0"/>
              </w:rPr>
            </w:r>
          </w:p>
          <w:p w:rsidR="00000000" w:rsidDel="00000000" w:rsidP="00000000" w:rsidRDefault="00000000" w:rsidRPr="00000000" w14:paraId="00000180">
            <w:pPr>
              <w:spacing w:line="260" w:lineRule="auto"/>
              <w:jc w:val="both"/>
              <w:rPr>
                <w:sz w:val="20"/>
                <w:szCs w:val="20"/>
              </w:rPr>
            </w:pPr>
            <w:r w:rsidDel="00000000" w:rsidR="00000000" w:rsidRPr="00000000">
              <w:rPr>
                <w:rFonts w:ascii="DFKai-SB" w:cs="DFKai-SB" w:eastAsia="DFKai-SB" w:hAnsi="DFKai-SB"/>
                <w:rtl w:val="0"/>
              </w:rPr>
              <w:t xml:space="preserve">Db-IV-3 動物體（以人體為例）藉由呼吸系統與外界交換氣體。</w:t>
            </w:r>
            <w:r w:rsidDel="00000000" w:rsidR="00000000" w:rsidRPr="00000000">
              <w:rPr>
                <w:rtl w:val="0"/>
              </w:rPr>
            </w:r>
          </w:p>
          <w:p w:rsidR="00000000" w:rsidDel="00000000" w:rsidP="00000000" w:rsidRDefault="00000000" w:rsidRPr="00000000" w14:paraId="00000181">
            <w:pPr>
              <w:rPr>
                <w:rFonts w:ascii="DFKai-SB" w:cs="DFKai-SB" w:eastAsia="DFKai-SB" w:hAnsi="DFKai-SB"/>
              </w:rPr>
            </w:pPr>
            <w:r w:rsidDel="00000000" w:rsidR="00000000" w:rsidRPr="00000000">
              <w:rPr>
                <w:rFonts w:ascii="DFKai-SB" w:cs="DFKai-SB" w:eastAsia="DFKai-SB" w:hAnsi="DFKai-SB"/>
                <w:rtl w:val="0"/>
              </w:rPr>
              <w:t xml:space="preserve">Dc-IV-4 人體會藉由各系統的協調，使體內所含的物質以及各種狀態能維持在一定範圍內。</w:t>
            </w:r>
          </w:p>
          <w:p w:rsidR="00000000" w:rsidDel="00000000" w:rsidP="00000000" w:rsidRDefault="00000000" w:rsidRPr="00000000" w14:paraId="00000182">
            <w:pPr>
              <w:rPr>
                <w:rFonts w:ascii="DFKai-SB" w:cs="DFKai-SB" w:eastAsia="DFKai-SB" w:hAnsi="DFKai-SB"/>
              </w:rPr>
            </w:pPr>
            <w:r w:rsidDel="00000000" w:rsidR="00000000" w:rsidRPr="00000000">
              <w:rPr>
                <w:rFonts w:ascii="DFKai-SB" w:cs="DFKai-SB" w:eastAsia="DFKai-SB" w:hAnsi="DFKai-SB"/>
                <w:rtl w:val="0"/>
              </w:rPr>
              <w:t xml:space="preserve">Dc-IV-5 生物體能覺察外界環境變化、採取適當的反應以使體內環境維持恆定，這些現象能以觀察或改變自變項的方式來探討。</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8">
            <w:pPr>
              <w:spacing w:line="260" w:lineRule="auto"/>
              <w:jc w:val="both"/>
              <w:rPr>
                <w:sz w:val="20"/>
                <w:szCs w:val="20"/>
              </w:rPr>
            </w:pPr>
            <w:r w:rsidDel="00000000" w:rsidR="00000000" w:rsidRPr="00000000">
              <w:rPr>
                <w:rFonts w:ascii="DFKai-SB" w:cs="DFKai-SB" w:eastAsia="DFKai-SB" w:hAnsi="DFKai-SB"/>
                <w:b w:val="1"/>
                <w:rtl w:val="0"/>
              </w:rPr>
              <w:t xml:space="preserve">【環境教育】</w:t>
            </w:r>
            <w:r w:rsidDel="00000000" w:rsidR="00000000" w:rsidRPr="00000000">
              <w:rPr>
                <w:rtl w:val="0"/>
              </w:rPr>
            </w:r>
          </w:p>
          <w:p w:rsidR="00000000" w:rsidDel="00000000" w:rsidP="00000000" w:rsidRDefault="00000000" w:rsidRPr="00000000" w14:paraId="00000189">
            <w:pPr>
              <w:spacing w:line="260" w:lineRule="auto"/>
              <w:jc w:val="both"/>
              <w:rPr>
                <w:sz w:val="20"/>
                <w:szCs w:val="20"/>
              </w:rPr>
            </w:pPr>
            <w:r w:rsidDel="00000000" w:rsidR="00000000" w:rsidRPr="00000000">
              <w:rPr>
                <w:rFonts w:ascii="DFKai-SB" w:cs="DFKai-SB" w:eastAsia="DFKai-SB" w:hAnsi="DFKai-SB"/>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18A">
            <w:pPr>
              <w:spacing w:line="260" w:lineRule="auto"/>
              <w:jc w:val="both"/>
              <w:rPr>
                <w:sz w:val="20"/>
                <w:szCs w:val="20"/>
              </w:rPr>
            </w:pPr>
            <w:r w:rsidDel="00000000" w:rsidR="00000000" w:rsidRPr="00000000">
              <w:rPr>
                <w:rFonts w:ascii="DFKai-SB" w:cs="DFKai-SB" w:eastAsia="DFKai-SB" w:hAnsi="DFKai-SB"/>
                <w:b w:val="1"/>
                <w:rtl w:val="0"/>
              </w:rPr>
              <w:t xml:space="preserve">【品德教育】</w:t>
            </w:r>
            <w:r w:rsidDel="00000000" w:rsidR="00000000" w:rsidRPr="00000000">
              <w:rPr>
                <w:rtl w:val="0"/>
              </w:rPr>
            </w:r>
          </w:p>
          <w:p w:rsidR="00000000" w:rsidDel="00000000" w:rsidP="00000000" w:rsidRDefault="00000000" w:rsidRPr="00000000" w14:paraId="0000018B">
            <w:pPr>
              <w:spacing w:line="260" w:lineRule="auto"/>
              <w:jc w:val="both"/>
              <w:rPr>
                <w:sz w:val="20"/>
                <w:szCs w:val="20"/>
              </w:rPr>
            </w:pPr>
            <w:r w:rsidDel="00000000" w:rsidR="00000000" w:rsidRPr="00000000">
              <w:rPr>
                <w:rFonts w:ascii="DFKai-SB" w:cs="DFKai-SB" w:eastAsia="DFKai-SB" w:hAnsi="DFKai-SB"/>
                <w:rtl w:val="0"/>
              </w:rPr>
              <w:t xml:space="preserve">品J1 溝通合作與和諧人際關係。</w:t>
            </w:r>
            <w:r w:rsidDel="00000000" w:rsidR="00000000" w:rsidRPr="00000000">
              <w:rPr>
                <w:rtl w:val="0"/>
              </w:rPr>
            </w:r>
          </w:p>
          <w:p w:rsidR="00000000" w:rsidDel="00000000" w:rsidP="00000000" w:rsidRDefault="00000000" w:rsidRPr="00000000" w14:paraId="0000018C">
            <w:pPr>
              <w:spacing w:line="260" w:lineRule="auto"/>
              <w:jc w:val="both"/>
              <w:rPr>
                <w:sz w:val="20"/>
                <w:szCs w:val="20"/>
              </w:rPr>
            </w:pPr>
            <w:r w:rsidDel="00000000" w:rsidR="00000000" w:rsidRPr="00000000">
              <w:rPr>
                <w:rFonts w:ascii="DFKai-SB" w:cs="DFKai-SB" w:eastAsia="DFKai-SB" w:hAnsi="DFKai-SB"/>
                <w:rtl w:val="0"/>
              </w:rPr>
              <w:t xml:space="preserve">品J2 重視群體規範與榮譽。</w:t>
            </w:r>
            <w:r w:rsidDel="00000000" w:rsidR="00000000" w:rsidRPr="00000000">
              <w:rPr>
                <w:rtl w:val="0"/>
              </w:rPr>
            </w:r>
          </w:p>
          <w:p w:rsidR="00000000" w:rsidDel="00000000" w:rsidP="00000000" w:rsidRDefault="00000000" w:rsidRPr="00000000" w14:paraId="0000018D">
            <w:pPr>
              <w:spacing w:line="260" w:lineRule="auto"/>
              <w:jc w:val="both"/>
              <w:rPr>
                <w:sz w:val="20"/>
                <w:szCs w:val="20"/>
              </w:rPr>
            </w:pPr>
            <w:r w:rsidDel="00000000" w:rsidR="00000000" w:rsidRPr="00000000">
              <w:rPr>
                <w:rFonts w:ascii="DFKai-SB" w:cs="DFKai-SB" w:eastAsia="DFKai-SB" w:hAnsi="DFKai-SB"/>
                <w:b w:val="1"/>
                <w:rtl w:val="0"/>
              </w:rPr>
              <w:t xml:space="preserve">【生命教育】</w:t>
            </w:r>
            <w:r w:rsidDel="00000000" w:rsidR="00000000" w:rsidRPr="00000000">
              <w:rPr>
                <w:rtl w:val="0"/>
              </w:rPr>
            </w:r>
          </w:p>
          <w:p w:rsidR="00000000" w:rsidDel="00000000" w:rsidP="00000000" w:rsidRDefault="00000000" w:rsidRPr="00000000" w14:paraId="0000018E">
            <w:pPr>
              <w:spacing w:line="260" w:lineRule="auto"/>
              <w:jc w:val="both"/>
              <w:rPr>
                <w:sz w:val="20"/>
                <w:szCs w:val="20"/>
              </w:rPr>
            </w:pPr>
            <w:r w:rsidDel="00000000" w:rsidR="00000000" w:rsidRPr="00000000">
              <w:rPr>
                <w:rFonts w:ascii="DFKai-SB" w:cs="DFKai-SB" w:eastAsia="DFKai-SB" w:hAnsi="DFKai-SB"/>
                <w:rtl w:val="0"/>
              </w:rPr>
              <w:t xml:space="preserve">生J1 思考生活、學校與社區的公共議題，培養與他人理性溝通的素養。</w:t>
            </w:r>
            <w:r w:rsidDel="00000000" w:rsidR="00000000" w:rsidRPr="00000000">
              <w:rPr>
                <w:rtl w:val="0"/>
              </w:rPr>
            </w:r>
          </w:p>
          <w:p w:rsidR="00000000" w:rsidDel="00000000" w:rsidP="00000000" w:rsidRDefault="00000000" w:rsidRPr="00000000" w14:paraId="0000018F">
            <w:pPr>
              <w:spacing w:line="260" w:lineRule="auto"/>
              <w:jc w:val="both"/>
              <w:rPr>
                <w:sz w:val="20"/>
                <w:szCs w:val="20"/>
              </w:rPr>
            </w:pPr>
            <w:r w:rsidDel="00000000" w:rsidR="00000000" w:rsidRPr="00000000">
              <w:rPr>
                <w:rFonts w:ascii="DFKai-SB" w:cs="DFKai-SB" w:eastAsia="DFKai-SB" w:hAnsi="DFKai-SB"/>
                <w:b w:val="1"/>
                <w:rtl w:val="0"/>
              </w:rPr>
              <w:t xml:space="preserve">【生涯規劃教育】</w:t>
            </w:r>
            <w:r w:rsidDel="00000000" w:rsidR="00000000" w:rsidRPr="00000000">
              <w:rPr>
                <w:rtl w:val="0"/>
              </w:rPr>
            </w:r>
          </w:p>
          <w:p w:rsidR="00000000" w:rsidDel="00000000" w:rsidP="00000000" w:rsidRDefault="00000000" w:rsidRPr="00000000" w14:paraId="00000190">
            <w:pPr>
              <w:spacing w:line="260" w:lineRule="auto"/>
              <w:jc w:val="both"/>
              <w:rPr>
                <w:sz w:val="20"/>
                <w:szCs w:val="20"/>
              </w:rPr>
            </w:pPr>
            <w:r w:rsidDel="00000000" w:rsidR="00000000" w:rsidRPr="00000000">
              <w:rPr>
                <w:rFonts w:ascii="DFKai-SB" w:cs="DFKai-SB" w:eastAsia="DFKai-SB" w:hAnsi="DFKai-SB"/>
                <w:rtl w:val="0"/>
              </w:rPr>
              <w:t xml:space="preserve">涯J3 覺察自己的能力與興趣。</w:t>
            </w:r>
            <w:r w:rsidDel="00000000" w:rsidR="00000000" w:rsidRPr="00000000">
              <w:rPr>
                <w:rtl w:val="0"/>
              </w:rPr>
            </w:r>
          </w:p>
          <w:p w:rsidR="00000000" w:rsidDel="00000000" w:rsidP="00000000" w:rsidRDefault="00000000" w:rsidRPr="00000000" w14:paraId="00000191">
            <w:pPr>
              <w:spacing w:line="260" w:lineRule="auto"/>
              <w:jc w:val="both"/>
              <w:rPr>
                <w:sz w:val="20"/>
                <w:szCs w:val="20"/>
              </w:rPr>
            </w:pPr>
            <w:r w:rsidDel="00000000" w:rsidR="00000000" w:rsidRPr="00000000">
              <w:rPr>
                <w:rFonts w:ascii="DFKai-SB" w:cs="DFKai-SB" w:eastAsia="DFKai-SB" w:hAnsi="DFKai-SB"/>
                <w:b w:val="1"/>
                <w:rtl w:val="0"/>
              </w:rPr>
              <w:t xml:space="preserve">【閱讀素養教育】</w:t>
            </w:r>
            <w:r w:rsidDel="00000000" w:rsidR="00000000" w:rsidRPr="00000000">
              <w:rPr>
                <w:rtl w:val="0"/>
              </w:rPr>
            </w:r>
          </w:p>
          <w:p w:rsidR="00000000" w:rsidDel="00000000" w:rsidP="00000000" w:rsidRDefault="00000000" w:rsidRPr="00000000" w14:paraId="00000192">
            <w:pPr>
              <w:spacing w:line="260" w:lineRule="auto"/>
              <w:jc w:val="both"/>
              <w:rPr>
                <w:sz w:val="20"/>
                <w:szCs w:val="20"/>
              </w:rPr>
            </w:pPr>
            <w:r w:rsidDel="00000000" w:rsidR="00000000" w:rsidRPr="00000000">
              <w:rPr>
                <w:rFonts w:ascii="DFKai-SB" w:cs="DFKai-SB" w:eastAsia="DFKai-SB" w:hAnsi="DFKai-SB"/>
                <w:rtl w:val="0"/>
              </w:rPr>
              <w:t xml:space="preserve">閱J2 發展跨文本的比對、分析、深究的能力，以判讀文本知識的正確性。</w:t>
            </w:r>
            <w:r w:rsidDel="00000000" w:rsidR="00000000" w:rsidRPr="00000000">
              <w:rPr>
                <w:rtl w:val="0"/>
              </w:rPr>
            </w:r>
          </w:p>
          <w:p w:rsidR="00000000" w:rsidDel="00000000" w:rsidP="00000000" w:rsidRDefault="00000000" w:rsidRPr="00000000" w14:paraId="00000193">
            <w:pPr>
              <w:spacing w:line="260" w:lineRule="auto"/>
              <w:rPr>
                <w:rFonts w:ascii="DFKai-SB" w:cs="DFKai-SB" w:eastAsia="DFKai-SB" w:hAnsi="DFKai-SB"/>
                <w:b w:val="1"/>
              </w:rPr>
            </w:pPr>
            <w:r w:rsidDel="00000000" w:rsidR="00000000" w:rsidRPr="00000000">
              <w:rPr>
                <w:rFonts w:ascii="DFKai-SB" w:cs="DFKai-SB" w:eastAsia="DFKai-SB" w:hAnsi="DFKai-SB"/>
                <w:rtl w:val="0"/>
              </w:rPr>
              <w:t xml:space="preserve">閱J3 理解學科知識內的重要詞彙的意涵，並懂得如何運用該詞彙與他人進行溝通。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4">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95">
            <w:pPr>
              <w:spacing w:line="396" w:lineRule="auto"/>
              <w:jc w:val="center"/>
              <w:rPr/>
            </w:pPr>
            <w:sdt>
              <w:sdtPr>
                <w:tag w:val="goog_rdk_17"/>
              </w:sdtPr>
              <w:sdtContent>
                <w:r w:rsidDel="00000000" w:rsidR="00000000" w:rsidRPr="00000000">
                  <w:rPr>
                    <w:rFonts w:ascii="Gungsuh" w:cs="Gungsuh" w:eastAsia="Gungsuh" w:hAnsi="Gungsuh"/>
                    <w:color w:val="000000"/>
                    <w:rtl w:val="0"/>
                  </w:rPr>
                  <w:t xml:space="preserve">第二學期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6">
            <w:pPr>
              <w:spacing w:line="300" w:lineRule="auto"/>
              <w:jc w:val="center"/>
              <w:rPr/>
            </w:pPr>
            <w:r w:rsidDel="00000000" w:rsidR="00000000" w:rsidRPr="00000000">
              <w:rPr>
                <w:rFonts w:ascii="DFKai-SB" w:cs="DFKai-SB" w:eastAsia="DFKai-SB" w:hAnsi="DFKai-SB"/>
                <w:color w:val="000000"/>
                <w:rtl w:val="0"/>
              </w:rPr>
              <w:t xml:space="preserve">第1-3週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7">
            <w:pPr>
              <w:jc w:val="center"/>
              <w:rPr>
                <w:rFonts w:ascii="DFKai-SB" w:cs="DFKai-SB" w:eastAsia="DFKai-SB" w:hAnsi="DFKai-SB"/>
              </w:rPr>
            </w:pPr>
            <w:r w:rsidDel="00000000" w:rsidR="00000000" w:rsidRPr="00000000">
              <w:rPr>
                <w:rFonts w:ascii="DFKai-SB" w:cs="DFKai-SB" w:eastAsia="DFKai-SB" w:hAnsi="DFKai-SB"/>
                <w:rtl w:val="0"/>
              </w:rPr>
              <w:t xml:space="preserve">第一章：</w:t>
            </w:r>
          </w:p>
          <w:p w:rsidR="00000000" w:rsidDel="00000000" w:rsidP="00000000" w:rsidRDefault="00000000" w:rsidRPr="00000000" w14:paraId="00000198">
            <w:pPr>
              <w:jc w:val="center"/>
              <w:rPr>
                <w:rFonts w:ascii="DFKai-SB" w:cs="DFKai-SB" w:eastAsia="DFKai-SB" w:hAnsi="DFKai-SB"/>
              </w:rPr>
            </w:pPr>
            <w:r w:rsidDel="00000000" w:rsidR="00000000" w:rsidRPr="00000000">
              <w:rPr>
                <w:rFonts w:ascii="DFKai-SB" w:cs="DFKai-SB" w:eastAsia="DFKai-SB" w:hAnsi="DFKai-SB"/>
                <w:rtl w:val="0"/>
              </w:rPr>
              <w:t xml:space="preserve">新生命的誕生</w:t>
            </w:r>
          </w:p>
          <w:p w:rsidR="00000000" w:rsidDel="00000000" w:rsidP="00000000" w:rsidRDefault="00000000" w:rsidRPr="00000000" w14:paraId="00000199">
            <w:pPr>
              <w:rPr>
                <w:rFonts w:ascii="DFKai-SB" w:cs="DFKai-SB" w:eastAsia="DFKai-SB" w:hAnsi="DFKai-SB"/>
              </w:rPr>
            </w:pPr>
            <w:r w:rsidDel="00000000" w:rsidR="00000000" w:rsidRPr="00000000">
              <w:rPr>
                <w:rFonts w:ascii="DFKai-SB" w:cs="DFKai-SB" w:eastAsia="DFKai-SB" w:hAnsi="DFKai-SB"/>
                <w:rtl w:val="0"/>
              </w:rPr>
              <w:t xml:space="preserve">‧1-1細胞的分裂</w:t>
            </w:r>
          </w:p>
          <w:p w:rsidR="00000000" w:rsidDel="00000000" w:rsidP="00000000" w:rsidRDefault="00000000" w:rsidRPr="00000000" w14:paraId="0000019A">
            <w:pPr>
              <w:rPr>
                <w:rFonts w:ascii="DFKai-SB" w:cs="DFKai-SB" w:eastAsia="DFKai-SB" w:hAnsi="DFKai-SB"/>
              </w:rPr>
            </w:pPr>
            <w:r w:rsidDel="00000000" w:rsidR="00000000" w:rsidRPr="00000000">
              <w:rPr>
                <w:rFonts w:ascii="DFKai-SB" w:cs="DFKai-SB" w:eastAsia="DFKai-SB" w:hAnsi="DFKai-SB"/>
                <w:rtl w:val="0"/>
              </w:rPr>
              <w:t xml:space="preserve">‧1-2無性生殖</w:t>
            </w:r>
          </w:p>
          <w:p w:rsidR="00000000" w:rsidDel="00000000" w:rsidP="00000000" w:rsidRDefault="00000000" w:rsidRPr="00000000" w14:paraId="0000019B">
            <w:pPr>
              <w:rPr>
                <w:rFonts w:ascii="DFKai-SB" w:cs="DFKai-SB" w:eastAsia="DFKai-SB" w:hAnsi="DFKai-SB"/>
                <w:color w:val="000000"/>
              </w:rPr>
            </w:pPr>
            <w:r w:rsidDel="00000000" w:rsidR="00000000" w:rsidRPr="00000000">
              <w:rPr>
                <w:rFonts w:ascii="DFKai-SB" w:cs="DFKai-SB" w:eastAsia="DFKai-SB" w:hAnsi="DFKai-SB"/>
                <w:rtl w:val="0"/>
              </w:rPr>
              <w:t xml:space="preserve">‧1-3有性生殖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spacing w:line="260" w:lineRule="auto"/>
              <w:jc w:val="both"/>
              <w:rPr>
                <w:color w:val="000000"/>
                <w:sz w:val="20"/>
                <w:szCs w:val="20"/>
              </w:rPr>
            </w:pPr>
            <w:r w:rsidDel="00000000" w:rsidR="00000000" w:rsidRPr="00000000">
              <w:rPr>
                <w:rFonts w:ascii="DFKai-SB" w:cs="DFKai-SB" w:eastAsia="DFKai-SB" w:hAnsi="DFKai-SB"/>
                <w:rtl w:val="0"/>
              </w:rPr>
              <w:t xml:space="preserve">ti-IV-1 能依據已知的自然科學知識概念，經由自我或團體探索與討論的過程，想像當使用的觀察方法或實驗方法改變時，其結果可能產生的差異；並能嘗試在指導下以創新思考和方法得到新的模型、成品或結果。</w:t>
            </w:r>
            <w:r w:rsidDel="00000000" w:rsidR="00000000" w:rsidRPr="00000000">
              <w:rPr>
                <w:rtl w:val="0"/>
              </w:rPr>
            </w:r>
          </w:p>
          <w:p w:rsidR="00000000" w:rsidDel="00000000" w:rsidP="00000000" w:rsidRDefault="00000000" w:rsidRPr="00000000" w14:paraId="0000019D">
            <w:pPr>
              <w:spacing w:line="260" w:lineRule="auto"/>
              <w:rPr>
                <w:rFonts w:ascii="Times New Roman" w:cs="Times New Roman" w:eastAsia="Times New Roman" w:hAnsi="Times New Roman"/>
                <w:color w:val="000000"/>
                <w:sz w:val="20"/>
                <w:szCs w:val="20"/>
              </w:rPr>
            </w:pPr>
            <w:r w:rsidDel="00000000" w:rsidR="00000000" w:rsidRPr="00000000">
              <w:rPr>
                <w:rFonts w:ascii="DFKai-SB" w:cs="DFKai-SB" w:eastAsia="DFKai-SB" w:hAnsi="DFKai-SB"/>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9E">
            <w:pPr>
              <w:spacing w:line="260" w:lineRule="auto"/>
              <w:rPr>
                <w:rFonts w:ascii="Times New Roman" w:cs="Times New Roman" w:eastAsia="Times New Roman" w:hAnsi="Times New Roman"/>
                <w:color w:val="000000"/>
                <w:sz w:val="20"/>
                <w:szCs w:val="20"/>
              </w:rPr>
            </w:pPr>
            <w:r w:rsidDel="00000000" w:rsidR="00000000" w:rsidRPr="00000000">
              <w:rPr>
                <w:rFonts w:ascii="DFKai-SB" w:cs="DFKai-SB" w:eastAsia="DFKai-SB" w:hAnsi="DFKai-SB"/>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19F">
            <w:pPr>
              <w:spacing w:line="260" w:lineRule="auto"/>
              <w:rPr>
                <w:rFonts w:ascii="Times New Roman" w:cs="Times New Roman" w:eastAsia="Times New Roman" w:hAnsi="Times New Roman"/>
                <w:color w:val="000000"/>
                <w:sz w:val="20"/>
                <w:szCs w:val="20"/>
              </w:rPr>
            </w:pPr>
            <w:r w:rsidDel="00000000" w:rsidR="00000000" w:rsidRPr="00000000">
              <w:rPr>
                <w:rFonts w:ascii="DFKai-SB" w:cs="DFKai-SB" w:eastAsia="DFKai-SB" w:hAnsi="DFKai-SB"/>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A0">
            <w:pPr>
              <w:rPr>
                <w:rFonts w:ascii="DFKai-SB" w:cs="DFKai-SB" w:eastAsia="DFKai-SB" w:hAnsi="DFKai-SB"/>
              </w:rPr>
            </w:pPr>
            <w:r w:rsidDel="00000000" w:rsidR="00000000" w:rsidRPr="00000000">
              <w:rPr>
                <w:rFonts w:ascii="DFKai-SB" w:cs="DFKai-SB" w:eastAsia="DFKai-SB" w:hAnsi="DFKai-SB"/>
                <w:rtl w:val="0"/>
              </w:rPr>
              <w:t xml:space="preserve">an-IV-2 分辨科學知識的確定性和持久性，會因科學研究的時空背景不同而有所變化。</w:t>
            </w:r>
          </w:p>
          <w:p w:rsidR="00000000" w:rsidDel="00000000" w:rsidP="00000000" w:rsidRDefault="00000000" w:rsidRPr="00000000" w14:paraId="000001A1">
            <w:pPr>
              <w:rPr>
                <w:rFonts w:ascii="DFKai-SB" w:cs="DFKai-SB" w:eastAsia="DFKai-SB" w:hAnsi="DFKai-SB"/>
              </w:rPr>
            </w:pPr>
            <w:r w:rsidDel="00000000" w:rsidR="00000000" w:rsidRPr="00000000">
              <w:rPr>
                <w:rtl w:val="0"/>
              </w:rPr>
            </w:r>
          </w:p>
          <w:p w:rsidR="00000000" w:rsidDel="00000000" w:rsidP="00000000" w:rsidRDefault="00000000" w:rsidRPr="00000000" w14:paraId="000001A2">
            <w:pPr>
              <w:rPr>
                <w:rFonts w:ascii="DFKai-SB" w:cs="DFKai-SB" w:eastAsia="DFKai-SB" w:hAnsi="DFKai-SB"/>
              </w:rPr>
            </w:pPr>
            <w:r w:rsidDel="00000000" w:rsidR="00000000" w:rsidRPr="00000000">
              <w:rPr>
                <w:rtl w:val="0"/>
              </w:rPr>
            </w:r>
          </w:p>
          <w:p w:rsidR="00000000" w:rsidDel="00000000" w:rsidP="00000000" w:rsidRDefault="00000000" w:rsidRPr="00000000" w14:paraId="000001A3">
            <w:pP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4">
            <w:pPr>
              <w:spacing w:line="260" w:lineRule="auto"/>
              <w:rPr>
                <w:rFonts w:ascii="Times New Roman" w:cs="Times New Roman" w:eastAsia="Times New Roman" w:hAnsi="Times New Roman"/>
                <w:color w:val="000000"/>
                <w:sz w:val="20"/>
                <w:szCs w:val="20"/>
              </w:rPr>
            </w:pPr>
            <w:r w:rsidDel="00000000" w:rsidR="00000000" w:rsidRPr="00000000">
              <w:rPr>
                <w:rFonts w:ascii="DFKai-SB" w:cs="DFKai-SB" w:eastAsia="DFKai-SB" w:hAnsi="DFKai-SB"/>
                <w:rtl w:val="0"/>
              </w:rPr>
              <w:t xml:space="preserve">a-IV-4 細胞會進行細胞分裂，染色體在分裂過程中會發生變化。</w:t>
            </w:r>
            <w:r w:rsidDel="00000000" w:rsidR="00000000" w:rsidRPr="00000000">
              <w:rPr>
                <w:rtl w:val="0"/>
              </w:rPr>
            </w:r>
          </w:p>
          <w:p w:rsidR="00000000" w:rsidDel="00000000" w:rsidP="00000000" w:rsidRDefault="00000000" w:rsidRPr="00000000" w14:paraId="000001A5">
            <w:pPr>
              <w:rPr>
                <w:rFonts w:ascii="DFKai-SB" w:cs="DFKai-SB" w:eastAsia="DFKai-SB" w:hAnsi="DFKai-SB"/>
              </w:rPr>
            </w:pPr>
            <w:r w:rsidDel="00000000" w:rsidR="00000000" w:rsidRPr="00000000">
              <w:rPr>
                <w:rFonts w:ascii="DFKai-SB" w:cs="DFKai-SB" w:eastAsia="DFKai-SB" w:hAnsi="DFKai-SB"/>
                <w:rtl w:val="0"/>
              </w:rPr>
              <w:t xml:space="preserve">Ga-IV-1 生物的生殖可分為有性生殖與無性生殖，有性生殖產生的子代其性狀和親代差異較大。</w:t>
            </w:r>
          </w:p>
          <w:p w:rsidR="00000000" w:rsidDel="00000000" w:rsidP="00000000" w:rsidRDefault="00000000" w:rsidRPr="00000000" w14:paraId="000001A6">
            <w:pPr>
              <w:spacing w:line="260" w:lineRule="auto"/>
              <w:jc w:val="both"/>
              <w:rPr>
                <w:sz w:val="20"/>
                <w:szCs w:val="20"/>
              </w:rPr>
            </w:pPr>
            <w:r w:rsidDel="00000000" w:rsidR="00000000" w:rsidRPr="00000000">
              <w:rPr>
                <w:rFonts w:ascii="DFKai-SB" w:cs="DFKai-SB" w:eastAsia="DFKai-SB" w:hAnsi="DFKai-SB"/>
                <w:rtl w:val="0"/>
              </w:rPr>
              <w:t xml:space="preserve">Ga-IV-1 生物的生殖可分為有性生殖與無性生殖，有性生殖產生的子代其性狀和親代差異較大。</w:t>
            </w:r>
            <w:r w:rsidDel="00000000" w:rsidR="00000000" w:rsidRPr="00000000">
              <w:rPr>
                <w:rtl w:val="0"/>
              </w:rPr>
            </w:r>
          </w:p>
          <w:p w:rsidR="00000000" w:rsidDel="00000000" w:rsidP="00000000" w:rsidRDefault="00000000" w:rsidRPr="00000000" w14:paraId="000001A7">
            <w:pPr>
              <w:rPr>
                <w:rFonts w:ascii="DFKai-SB" w:cs="DFKai-SB" w:eastAsia="DFKai-SB" w:hAnsi="DFKai-SB"/>
                <w:color w:val="000000"/>
              </w:rPr>
            </w:pPr>
            <w:r w:rsidDel="00000000" w:rsidR="00000000" w:rsidRPr="00000000">
              <w:rPr>
                <w:rFonts w:ascii="DFKai-SB" w:cs="DFKai-SB" w:eastAsia="DFKai-SB" w:hAnsi="DFKai-SB"/>
                <w:rtl w:val="0"/>
              </w:rPr>
              <w:t xml:space="preserve">Db-IV-4 生殖系統（以人體為例）能產生配子進行有性生殖，並且有分泌激素的功能。</w:t>
            </w:r>
            <w:r w:rsidDel="00000000" w:rsidR="00000000" w:rsidRPr="00000000">
              <w:rPr>
                <w:rtl w:val="0"/>
              </w:rPr>
            </w:r>
          </w:p>
          <w:p w:rsidR="00000000" w:rsidDel="00000000" w:rsidP="00000000" w:rsidRDefault="00000000" w:rsidRPr="00000000" w14:paraId="000001A8">
            <w:pPr>
              <w:rPr>
                <w:rFonts w:ascii="DFKai-SB" w:cs="DFKai-SB" w:eastAsia="DFKai-SB" w:hAnsi="DFKai-SB"/>
                <w:color w:val="000000"/>
              </w:rPr>
            </w:pPr>
            <w:r w:rsidDel="00000000" w:rsidR="00000000" w:rsidRPr="00000000">
              <w:rPr>
                <w:rFonts w:ascii="DFKai-SB" w:cs="DFKai-SB" w:eastAsia="DFKai-SB" w:hAnsi="DFKai-SB"/>
                <w:rtl w:val="0"/>
              </w:rPr>
              <w:t xml:space="preserve">Db-IV-7 花的構造中，雄蕊的花藥可產生花粉粒，花粉粒內有精細胞；雌蕊的子房內有胚珠，胚珠內有卵細胞。</w:t>
            </w:r>
            <w:r w:rsidDel="00000000" w:rsidR="00000000" w:rsidRPr="00000000">
              <w:rPr>
                <w:rtl w:val="0"/>
              </w:rPr>
            </w:r>
          </w:p>
          <w:p w:rsidR="00000000" w:rsidDel="00000000" w:rsidP="00000000" w:rsidRDefault="00000000" w:rsidRPr="00000000" w14:paraId="000001A9">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AA">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AB">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1B0">
            <w:pPr>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1">
            <w:pPr>
              <w:spacing w:line="260" w:lineRule="auto"/>
              <w:jc w:val="both"/>
              <w:rPr>
                <w:rFonts w:ascii="Times New Roman" w:cs="Times New Roman" w:eastAsia="Times New Roman" w:hAnsi="Times New Roman"/>
                <w:color w:val="000000"/>
              </w:rPr>
            </w:pPr>
            <w:r w:rsidDel="00000000" w:rsidR="00000000" w:rsidRPr="00000000">
              <w:rPr>
                <w:rFonts w:ascii="DFKai-SB" w:cs="DFKai-SB" w:eastAsia="DFKai-SB" w:hAnsi="DFKai-SB"/>
                <w:rtl w:val="0"/>
              </w:rPr>
              <w:t xml:space="preserve">【閱讀素養教育】</w:t>
            </w:r>
            <w:r w:rsidDel="00000000" w:rsidR="00000000" w:rsidRPr="00000000">
              <w:rPr>
                <w:rtl w:val="0"/>
              </w:rPr>
            </w:r>
          </w:p>
          <w:p w:rsidR="00000000" w:rsidDel="00000000" w:rsidP="00000000" w:rsidRDefault="00000000" w:rsidRPr="00000000" w14:paraId="000001B2">
            <w:pPr>
              <w:jc w:val="center"/>
              <w:rPr>
                <w:rFonts w:ascii="DFKai-SB" w:cs="DFKai-SB" w:eastAsia="DFKai-SB" w:hAnsi="DFKai-SB"/>
              </w:rPr>
            </w:pPr>
            <w:r w:rsidDel="00000000" w:rsidR="00000000" w:rsidRPr="00000000">
              <w:rPr>
                <w:rFonts w:ascii="DFKai-SB" w:cs="DFKai-SB" w:eastAsia="DFKai-SB" w:hAnsi="DFKai-SB"/>
                <w:rtl w:val="0"/>
              </w:rPr>
              <w:t xml:space="preserve">閱J3 理解學科知識內的重要詞彙意涵，並懂得如何運用該詞彙與他人進行溝通。</w:t>
            </w:r>
          </w:p>
          <w:p w:rsidR="00000000" w:rsidDel="00000000" w:rsidP="00000000" w:rsidRDefault="00000000" w:rsidRPr="00000000" w14:paraId="000001B3">
            <w:pPr>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1B4">
            <w:pPr>
              <w:rPr>
                <w:rFonts w:ascii="DFKai-SB" w:cs="DFKai-SB" w:eastAsia="DFKai-SB" w:hAnsi="DFKai-SB"/>
              </w:rPr>
            </w:pPr>
            <w:r w:rsidDel="00000000" w:rsidR="00000000" w:rsidRPr="00000000">
              <w:rPr>
                <w:rFonts w:ascii="DFKai-SB" w:cs="DFKai-SB" w:eastAsia="DFKai-SB" w:hAnsi="DFKai-SB"/>
                <w:rtl w:val="0"/>
              </w:rPr>
              <w:t xml:space="preserve">人 J1 認識基本人權的意涵，並了解憲法對人權保障的意義。</w:t>
            </w:r>
          </w:p>
          <w:p w:rsidR="00000000" w:rsidDel="00000000" w:rsidP="00000000" w:rsidRDefault="00000000" w:rsidRPr="00000000" w14:paraId="000001B5">
            <w:pPr>
              <w:rPr>
                <w:rFonts w:ascii="DFKai-SB" w:cs="DFKai-SB" w:eastAsia="DFKai-SB" w:hAnsi="DFKai-SB"/>
              </w:rPr>
            </w:pPr>
            <w:r w:rsidDel="00000000" w:rsidR="00000000" w:rsidRPr="00000000">
              <w:rPr>
                <w:rFonts w:ascii="DFKai-SB" w:cs="DFKai-SB" w:eastAsia="DFKai-SB" w:hAnsi="DFKai-SB"/>
                <w:rtl w:val="0"/>
              </w:rPr>
              <w:t xml:space="preserve">人 J5 了解社會上有不同的群體和文化，尊重並欣賞其差異。 </w:t>
            </w:r>
          </w:p>
          <w:p w:rsidR="00000000" w:rsidDel="00000000" w:rsidP="00000000" w:rsidRDefault="00000000" w:rsidRPr="00000000" w14:paraId="000001B6">
            <w:pPr>
              <w:rPr>
                <w:rFonts w:ascii="DFKai-SB" w:cs="DFKai-SB" w:eastAsia="DFKai-SB" w:hAnsi="DFKai-SB"/>
              </w:rPr>
            </w:pPr>
            <w:r w:rsidDel="00000000" w:rsidR="00000000" w:rsidRPr="00000000">
              <w:rPr>
                <w:rFonts w:ascii="DFKai-SB" w:cs="DFKai-SB" w:eastAsia="DFKai-SB" w:hAnsi="DFKai-SB"/>
                <w:rtl w:val="0"/>
              </w:rPr>
              <w:t xml:space="preserve">人 J9 認識教育權、工作權與個人生涯發展的關係。</w:t>
            </w:r>
          </w:p>
          <w:p w:rsidR="00000000" w:rsidDel="00000000" w:rsidP="00000000" w:rsidRDefault="00000000" w:rsidRPr="00000000" w14:paraId="000001B7">
            <w:pPr>
              <w:rPr>
                <w:rFonts w:ascii="DFKai-SB" w:cs="DFKai-SB" w:eastAsia="DFKai-SB" w:hAnsi="DFKai-SB"/>
              </w:rPr>
            </w:pPr>
            <w:r w:rsidDel="00000000" w:rsidR="00000000" w:rsidRPr="00000000">
              <w:rPr>
                <w:rFonts w:ascii="DFKai-SB" w:cs="DFKai-SB" w:eastAsia="DFKai-SB" w:hAnsi="DFKai-SB"/>
                <w:rtl w:val="0"/>
              </w:rPr>
              <w:t xml:space="preserve">【多元文化教育】</w:t>
            </w:r>
          </w:p>
          <w:p w:rsidR="00000000" w:rsidDel="00000000" w:rsidP="00000000" w:rsidRDefault="00000000" w:rsidRPr="00000000" w14:paraId="000001B8">
            <w:pPr>
              <w:rPr>
                <w:rFonts w:ascii="DFKai-SB" w:cs="DFKai-SB" w:eastAsia="DFKai-SB" w:hAnsi="DFKai-SB"/>
              </w:rPr>
            </w:pPr>
            <w:r w:rsidDel="00000000" w:rsidR="00000000" w:rsidRPr="00000000">
              <w:rPr>
                <w:rFonts w:ascii="DFKai-SB" w:cs="DFKai-SB" w:eastAsia="DFKai-SB" w:hAnsi="DFKai-SB"/>
                <w:rtl w:val="0"/>
              </w:rPr>
              <w:t xml:space="preserve">多 J4 了解不同群體間如何看待彼此的文化。 </w:t>
            </w:r>
          </w:p>
          <w:p w:rsidR="00000000" w:rsidDel="00000000" w:rsidP="00000000" w:rsidRDefault="00000000" w:rsidRPr="00000000" w14:paraId="000001B9">
            <w:pPr>
              <w:rPr>
                <w:rFonts w:ascii="DFKai-SB" w:cs="DFKai-SB" w:eastAsia="DFKai-SB" w:hAnsi="DFKai-SB"/>
              </w:rPr>
            </w:pPr>
            <w:r w:rsidDel="00000000" w:rsidR="00000000" w:rsidRPr="00000000">
              <w:rPr>
                <w:rFonts w:ascii="DFKai-SB" w:cs="DFKai-SB" w:eastAsia="DFKai-SB" w:hAnsi="DFKai-SB"/>
                <w:rtl w:val="0"/>
              </w:rPr>
              <w:t xml:space="preserve">多 J6 分析不同群體的文化如何影響社會與生活方式。</w:t>
            </w:r>
          </w:p>
          <w:p w:rsidR="00000000" w:rsidDel="00000000" w:rsidP="00000000" w:rsidRDefault="00000000" w:rsidRPr="00000000" w14:paraId="000001BA">
            <w:pPr>
              <w:rPr>
                <w:rFonts w:ascii="DFKai-SB" w:cs="DFKai-SB" w:eastAsia="DFKai-SB" w:hAnsi="DFKai-SB"/>
              </w:rPr>
            </w:pPr>
            <w:r w:rsidDel="00000000" w:rsidR="00000000" w:rsidRPr="00000000">
              <w:rPr>
                <w:rFonts w:ascii="DFKai-SB" w:cs="DFKai-SB" w:eastAsia="DFKai-SB" w:hAnsi="DFKai-SB"/>
                <w:rtl w:val="0"/>
              </w:rPr>
              <w:t xml:space="preserve">多 J7 探討我族文化與他族文化的關聯性。 </w:t>
            </w:r>
          </w:p>
          <w:p w:rsidR="00000000" w:rsidDel="00000000" w:rsidP="00000000" w:rsidRDefault="00000000" w:rsidRPr="00000000" w14:paraId="000001BB">
            <w:pPr>
              <w:rPr>
                <w:rFonts w:ascii="DFKai-SB" w:cs="DFKai-SB" w:eastAsia="DFKai-SB" w:hAnsi="DFKai-SB"/>
              </w:rPr>
            </w:pPr>
            <w:r w:rsidDel="00000000" w:rsidR="00000000" w:rsidRPr="00000000">
              <w:rPr>
                <w:rFonts w:ascii="DFKai-SB" w:cs="DFKai-SB" w:eastAsia="DFKai-SB" w:hAnsi="DFKai-SB"/>
                <w:rtl w:val="0"/>
              </w:rPr>
              <w:t xml:space="preserve">多 J8 探討不同文化接觸時可能產生的衝突、融合或創新。</w:t>
            </w:r>
          </w:p>
          <w:p w:rsidR="00000000" w:rsidDel="00000000" w:rsidP="00000000" w:rsidRDefault="00000000" w:rsidRPr="00000000" w14:paraId="000001BC">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D">
            <w:pPr>
              <w:jc w:val="center"/>
              <w:rPr>
                <w:rFonts w:ascii="DFKai-SB" w:cs="DFKai-SB" w:eastAsia="DFKai-SB" w:hAnsi="DFKai-SB"/>
                <w:color w:val="000000"/>
              </w:rPr>
            </w:pPr>
            <w:r w:rsidDel="00000000" w:rsidR="00000000" w:rsidRPr="00000000">
              <w:rPr>
                <w:rtl w:val="0"/>
              </w:rPr>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F">
            <w:pPr>
              <w:spacing w:line="300" w:lineRule="auto"/>
              <w:jc w:val="center"/>
              <w:rPr/>
            </w:pPr>
            <w:sdt>
              <w:sdtPr>
                <w:tag w:val="goog_rdk_18"/>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4-7</w:t>
            </w:r>
            <w:sdt>
              <w:sdtPr>
                <w:tag w:val="goog_rdk_19"/>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0">
            <w:pPr>
              <w:rPr>
                <w:rFonts w:ascii="DFKai-SB" w:cs="DFKai-SB" w:eastAsia="DFKai-SB" w:hAnsi="DFKai-SB"/>
              </w:rPr>
            </w:pPr>
            <w:r w:rsidDel="00000000" w:rsidR="00000000" w:rsidRPr="00000000">
              <w:rPr>
                <w:rFonts w:ascii="DFKai-SB" w:cs="DFKai-SB" w:eastAsia="DFKai-SB" w:hAnsi="DFKai-SB"/>
                <w:rtl w:val="0"/>
              </w:rPr>
              <w:t xml:space="preserve">第二章：遺傳</w:t>
            </w:r>
          </w:p>
          <w:p w:rsidR="00000000" w:rsidDel="00000000" w:rsidP="00000000" w:rsidRDefault="00000000" w:rsidRPr="00000000" w14:paraId="000001C1">
            <w:pPr>
              <w:rPr>
                <w:rFonts w:ascii="DFKai-SB" w:cs="DFKai-SB" w:eastAsia="DFKai-SB" w:hAnsi="DFKai-SB"/>
              </w:rPr>
            </w:pPr>
            <w:r w:rsidDel="00000000" w:rsidR="00000000" w:rsidRPr="00000000">
              <w:rPr>
                <w:rFonts w:ascii="DFKai-SB" w:cs="DFKai-SB" w:eastAsia="DFKai-SB" w:hAnsi="DFKai-SB"/>
                <w:rtl w:val="0"/>
              </w:rPr>
              <w:t xml:space="preserve">‧2-1孟德爾的遺傳法則</w:t>
            </w:r>
          </w:p>
          <w:p w:rsidR="00000000" w:rsidDel="00000000" w:rsidP="00000000" w:rsidRDefault="00000000" w:rsidRPr="00000000" w14:paraId="000001C2">
            <w:pPr>
              <w:rPr>
                <w:rFonts w:ascii="DFKai-SB" w:cs="DFKai-SB" w:eastAsia="DFKai-SB" w:hAnsi="DFKai-SB"/>
              </w:rPr>
            </w:pPr>
            <w:r w:rsidDel="00000000" w:rsidR="00000000" w:rsidRPr="00000000">
              <w:rPr>
                <w:rFonts w:ascii="DFKai-SB" w:cs="DFKai-SB" w:eastAsia="DFKai-SB" w:hAnsi="DFKai-SB"/>
                <w:rtl w:val="0"/>
              </w:rPr>
              <w:t xml:space="preserve">‧2-2基因與遺傳</w:t>
            </w:r>
          </w:p>
          <w:p w:rsidR="00000000" w:rsidDel="00000000" w:rsidP="00000000" w:rsidRDefault="00000000" w:rsidRPr="00000000" w14:paraId="000001C3">
            <w:pPr>
              <w:rPr>
                <w:rFonts w:ascii="DFKai-SB" w:cs="DFKai-SB" w:eastAsia="DFKai-SB" w:hAnsi="DFKai-SB"/>
              </w:rPr>
            </w:pPr>
            <w:r w:rsidDel="00000000" w:rsidR="00000000" w:rsidRPr="00000000">
              <w:rPr>
                <w:rFonts w:ascii="DFKai-SB" w:cs="DFKai-SB" w:eastAsia="DFKai-SB" w:hAnsi="DFKai-SB"/>
                <w:rtl w:val="0"/>
              </w:rPr>
              <w:t xml:space="preserve">‧2-3人類的遺傳</w:t>
            </w:r>
          </w:p>
          <w:p w:rsidR="00000000" w:rsidDel="00000000" w:rsidP="00000000" w:rsidRDefault="00000000" w:rsidRPr="00000000" w14:paraId="000001C4">
            <w:pPr>
              <w:rPr>
                <w:rFonts w:ascii="DFKai-SB" w:cs="DFKai-SB" w:eastAsia="DFKai-SB" w:hAnsi="DFKai-SB"/>
              </w:rPr>
            </w:pPr>
            <w:r w:rsidDel="00000000" w:rsidR="00000000" w:rsidRPr="00000000">
              <w:rPr>
                <w:rFonts w:ascii="DFKai-SB" w:cs="DFKai-SB" w:eastAsia="DFKai-SB" w:hAnsi="DFKai-SB"/>
                <w:rtl w:val="0"/>
              </w:rPr>
              <w:t xml:space="preserve">‧2-4 突變</w:t>
            </w:r>
          </w:p>
          <w:p w:rsidR="00000000" w:rsidDel="00000000" w:rsidP="00000000" w:rsidRDefault="00000000" w:rsidRPr="00000000" w14:paraId="000001C5">
            <w:pPr>
              <w:rPr>
                <w:rFonts w:ascii="DFKai-SB" w:cs="DFKai-SB" w:eastAsia="DFKai-SB" w:hAnsi="DFKai-SB"/>
              </w:rPr>
            </w:pPr>
            <w:r w:rsidDel="00000000" w:rsidR="00000000" w:rsidRPr="00000000">
              <w:rPr>
                <w:rFonts w:ascii="DFKai-SB" w:cs="DFKai-SB" w:eastAsia="DFKai-SB" w:hAnsi="DFKai-SB"/>
                <w:rtl w:val="0"/>
              </w:rPr>
              <w:t xml:space="preserve">‧2-5生物技術技</w:t>
            </w:r>
          </w:p>
          <w:p w:rsidR="00000000" w:rsidDel="00000000" w:rsidP="00000000" w:rsidRDefault="00000000" w:rsidRPr="00000000" w14:paraId="000001C6">
            <w:pPr>
              <w:rPr/>
            </w:pPr>
            <w:r w:rsidDel="00000000" w:rsidR="00000000" w:rsidRPr="00000000">
              <w:rPr>
                <w:rFonts w:ascii="DFKai-SB" w:cs="DFKai-SB" w:eastAsia="DFKai-SB" w:hAnsi="DFKai-SB"/>
                <w:rtl w:val="0"/>
              </w:rPr>
              <w:t xml:space="preserve">‧第一次段考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7">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C8">
            <w:pPr>
              <w:rPr>
                <w:rFonts w:ascii="DFKai-SB" w:cs="DFKai-SB" w:eastAsia="DFKai-SB" w:hAnsi="DFKai-SB"/>
              </w:rPr>
            </w:pPr>
            <w:r w:rsidDel="00000000" w:rsidR="00000000" w:rsidRPr="00000000">
              <w:rPr>
                <w:rFonts w:ascii="DFKai-SB" w:cs="DFKai-SB" w:eastAsia="DFKai-SB" w:hAnsi="DFKai-SB"/>
                <w:rtl w:val="0"/>
              </w:rPr>
              <w:t xml:space="preserve">pa-Ⅳ-1 能分析歸納、製作圖表、使用資訊及數學等方法，整理資訊或數據。</w:t>
            </w:r>
          </w:p>
          <w:p w:rsidR="00000000" w:rsidDel="00000000" w:rsidP="00000000" w:rsidRDefault="00000000" w:rsidRPr="00000000" w14:paraId="000001C9">
            <w:pPr>
              <w:rPr>
                <w:rFonts w:ascii="DFKai-SB" w:cs="DFKai-SB" w:eastAsia="DFKai-SB" w:hAnsi="DFKai-SB"/>
              </w:rPr>
            </w:pPr>
            <w:r w:rsidDel="00000000" w:rsidR="00000000" w:rsidRPr="00000000">
              <w:rPr>
                <w:rFonts w:ascii="DFKai-SB" w:cs="DFKai-SB" w:eastAsia="DFKai-SB" w:hAnsi="DFKai-SB"/>
                <w:rtl w:val="0"/>
              </w:rPr>
              <w:t xml:space="preserve">an -Ⅳ-2 分辨科學知識的確定性和持久性會因科學研究的時空背景不同而有所變化。</w:t>
            </w:r>
          </w:p>
          <w:p w:rsidR="00000000" w:rsidDel="00000000" w:rsidP="00000000" w:rsidRDefault="00000000" w:rsidRPr="00000000" w14:paraId="000001CA">
            <w:pPr>
              <w:rPr>
                <w:rFonts w:ascii="DFKai-SB" w:cs="DFKai-SB" w:eastAsia="DFKai-SB" w:hAnsi="DFKai-SB"/>
              </w:rPr>
            </w:pPr>
            <w:r w:rsidDel="00000000" w:rsidR="00000000" w:rsidRPr="00000000">
              <w:rPr>
                <w:rFonts w:ascii="DFKai-SB" w:cs="DFKai-SB" w:eastAsia="DFKai-SB" w:hAnsi="DFKai-SB"/>
                <w:rtl w:val="0"/>
              </w:rPr>
              <w:t xml:space="preserve">an -Ⅳ-3 體察到科學家們具有堅毅、嚴謹和講求邏輯的特質，也具有好奇心、求知慾和想像力。</w:t>
            </w:r>
          </w:p>
          <w:p w:rsidR="00000000" w:rsidDel="00000000" w:rsidP="00000000" w:rsidRDefault="00000000" w:rsidRPr="00000000" w14:paraId="000001CB">
            <w:pPr>
              <w:rPr>
                <w:rFonts w:ascii="DFKai-SB" w:cs="DFKai-SB" w:eastAsia="DFKai-SB" w:hAnsi="DFKai-SB"/>
              </w:rPr>
            </w:pPr>
            <w:r w:rsidDel="00000000" w:rsidR="00000000" w:rsidRPr="00000000">
              <w:rPr>
                <w:rFonts w:ascii="DFKai-SB" w:cs="DFKai-SB" w:eastAsia="DFKai-SB" w:hAnsi="DFKai-SB"/>
                <w:rtl w:val="0"/>
              </w:rPr>
              <w:t xml:space="preserve">po-Ⅳ-2能辨別適合科學探究或適合以科學方式尋求解決的問題（或假說），並能依據觀察、蒐集資料、閱讀、思考、討論等，提出適宜探究之問題。</w:t>
            </w:r>
          </w:p>
          <w:p w:rsidR="00000000" w:rsidDel="00000000" w:rsidP="00000000" w:rsidRDefault="00000000" w:rsidRPr="00000000" w14:paraId="000001CC">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ai-IV-3 透過所學到的科學知識和科學探索的各種方法，解釋自然現象發生的原因，建立科學學習的自信心。</w:t>
            </w:r>
          </w:p>
          <w:p w:rsidR="00000000" w:rsidDel="00000000" w:rsidP="00000000" w:rsidRDefault="00000000" w:rsidRPr="00000000" w14:paraId="000001CD">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ti-IV-1 能依據已知的自然科學知識概念，經由自我或團體探索與討論的過程，想像當使用的觀察方法或實驗方法改變時，其結果可能產生的差異；並能嘗試在指導下以創新思考和方法得到新的模型、成品或結果。</w:t>
            </w:r>
          </w:p>
          <w:p w:rsidR="00000000" w:rsidDel="00000000" w:rsidP="00000000" w:rsidRDefault="00000000" w:rsidRPr="00000000" w14:paraId="000001CE">
            <w:pPr>
              <w:rPr>
                <w:rFonts w:ascii="DFKai-SB" w:cs="DFKai-SB" w:eastAsia="DFKai-SB" w:hAnsi="DFKai-SB"/>
              </w:rPr>
            </w:pPr>
            <w:r w:rsidDel="00000000" w:rsidR="00000000" w:rsidRPr="00000000">
              <w:rPr>
                <w:rtl w:val="0"/>
              </w:rPr>
            </w:r>
          </w:p>
          <w:p w:rsidR="00000000" w:rsidDel="00000000" w:rsidP="00000000" w:rsidRDefault="00000000" w:rsidRPr="00000000" w14:paraId="000001CF">
            <w:pPr>
              <w:rPr>
                <w:rFonts w:ascii="DFKai-SB" w:cs="DFKai-SB" w:eastAsia="DFKai-SB" w:hAnsi="DFKai-SB"/>
              </w:rPr>
            </w:pPr>
            <w:r w:rsidDel="00000000" w:rsidR="00000000" w:rsidRPr="00000000">
              <w:rPr>
                <w:rtl w:val="0"/>
              </w:rPr>
            </w:r>
          </w:p>
          <w:p w:rsidR="00000000" w:rsidDel="00000000" w:rsidP="00000000" w:rsidRDefault="00000000" w:rsidRPr="00000000" w14:paraId="000001D0">
            <w:pPr>
              <w:rPr>
                <w:rFonts w:ascii="DFKai-SB" w:cs="DFKai-SB" w:eastAsia="DFKai-SB" w:hAnsi="DFKai-SB"/>
              </w:rPr>
            </w:pPr>
            <w:r w:rsidDel="00000000" w:rsidR="00000000" w:rsidRPr="00000000">
              <w:rPr>
                <w:rtl w:val="0"/>
              </w:rPr>
            </w:r>
          </w:p>
          <w:p w:rsidR="00000000" w:rsidDel="00000000" w:rsidP="00000000" w:rsidRDefault="00000000" w:rsidRPr="00000000" w14:paraId="000001D1">
            <w:pPr>
              <w:rPr>
                <w:rFonts w:ascii="DFKai-SB" w:cs="DFKai-SB" w:eastAsia="DFKai-SB" w:hAnsi="DFKai-SB"/>
              </w:rPr>
            </w:pPr>
            <w:r w:rsidDel="00000000" w:rsidR="00000000" w:rsidRPr="00000000">
              <w:rPr>
                <w:rtl w:val="0"/>
              </w:rPr>
            </w:r>
          </w:p>
          <w:p w:rsidR="00000000" w:rsidDel="00000000" w:rsidP="00000000" w:rsidRDefault="00000000" w:rsidRPr="00000000" w14:paraId="000001D2">
            <w:pPr>
              <w:rPr>
                <w:rFonts w:ascii="DFKai-SB" w:cs="DFKai-SB" w:eastAsia="DFKai-SB" w:hAnsi="DFKai-SB"/>
              </w:rPr>
            </w:pPr>
            <w:r w:rsidDel="00000000" w:rsidR="00000000" w:rsidRPr="00000000">
              <w:rPr>
                <w:rtl w:val="0"/>
              </w:rPr>
            </w:r>
          </w:p>
          <w:p w:rsidR="00000000" w:rsidDel="00000000" w:rsidP="00000000" w:rsidRDefault="00000000" w:rsidRPr="00000000" w14:paraId="000001D3">
            <w:pPr>
              <w:rPr>
                <w:rFonts w:ascii="DFKai-SB" w:cs="DFKai-SB" w:eastAsia="DFKai-SB" w:hAnsi="DFKai-SB"/>
              </w:rPr>
            </w:pPr>
            <w:r w:rsidDel="00000000" w:rsidR="00000000" w:rsidRPr="00000000">
              <w:rPr>
                <w:rtl w:val="0"/>
              </w:rPr>
            </w:r>
          </w:p>
          <w:p w:rsidR="00000000" w:rsidDel="00000000" w:rsidP="00000000" w:rsidRDefault="00000000" w:rsidRPr="00000000" w14:paraId="000001D4">
            <w:pPr>
              <w:rPr>
                <w:rFonts w:ascii="DFKai-SB" w:cs="DFKai-SB" w:eastAsia="DFKai-SB" w:hAnsi="DFKai-SB"/>
              </w:rPr>
            </w:pPr>
            <w:r w:rsidDel="00000000" w:rsidR="00000000" w:rsidRPr="00000000">
              <w:rPr>
                <w:rtl w:val="0"/>
              </w:rPr>
            </w:r>
          </w:p>
          <w:p w:rsidR="00000000" w:rsidDel="00000000" w:rsidP="00000000" w:rsidRDefault="00000000" w:rsidRPr="00000000" w14:paraId="000001D5">
            <w:pPr>
              <w:rPr>
                <w:rFonts w:ascii="DFKai-SB" w:cs="DFKai-SB" w:eastAsia="DFKai-SB" w:hAnsi="DFKai-SB"/>
              </w:rPr>
            </w:pPr>
            <w:r w:rsidDel="00000000" w:rsidR="00000000" w:rsidRPr="00000000">
              <w:rPr>
                <w:rtl w:val="0"/>
              </w:rPr>
            </w:r>
          </w:p>
          <w:p w:rsidR="00000000" w:rsidDel="00000000" w:rsidP="00000000" w:rsidRDefault="00000000" w:rsidRPr="00000000" w14:paraId="000001D6">
            <w:pPr>
              <w:rPr>
                <w:rFonts w:ascii="DFKai-SB" w:cs="DFKai-SB" w:eastAsia="DFKai-SB" w:hAnsi="DFKai-SB"/>
              </w:rPr>
            </w:pPr>
            <w:r w:rsidDel="00000000" w:rsidR="00000000" w:rsidRPr="00000000">
              <w:rPr>
                <w:rtl w:val="0"/>
              </w:rPr>
            </w:r>
          </w:p>
          <w:p w:rsidR="00000000" w:rsidDel="00000000" w:rsidP="00000000" w:rsidRDefault="00000000" w:rsidRPr="00000000" w14:paraId="000001D7">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8">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D9">
            <w:pPr>
              <w:jc w:val="cente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A">
            <w:pPr>
              <w:rPr>
                <w:rFonts w:ascii="DFKai-SB" w:cs="DFKai-SB" w:eastAsia="DFKai-SB" w:hAnsi="DFKai-SB"/>
              </w:rPr>
            </w:pPr>
            <w:r w:rsidDel="00000000" w:rsidR="00000000" w:rsidRPr="00000000">
              <w:rPr>
                <w:rFonts w:ascii="DFKai-SB" w:cs="DFKai-SB" w:eastAsia="DFKai-SB" w:hAnsi="DFKai-SB"/>
                <w:rtl w:val="0"/>
              </w:rPr>
              <w:t xml:space="preserve">Ga-Ⅳ-6 孟德爾遺傳研究的科學史。</w:t>
            </w:r>
          </w:p>
          <w:p w:rsidR="00000000" w:rsidDel="00000000" w:rsidP="00000000" w:rsidRDefault="00000000" w:rsidRPr="00000000" w14:paraId="000001DB">
            <w:pPr>
              <w:rPr>
                <w:rFonts w:ascii="DFKai-SB" w:cs="DFKai-SB" w:eastAsia="DFKai-SB" w:hAnsi="DFKai-SB"/>
              </w:rPr>
            </w:pPr>
            <w:r w:rsidDel="00000000" w:rsidR="00000000" w:rsidRPr="00000000">
              <w:rPr>
                <w:rFonts w:ascii="DFKai-SB" w:cs="DFKai-SB" w:eastAsia="DFKai-SB" w:hAnsi="DFKai-SB"/>
                <w:rtl w:val="0"/>
              </w:rPr>
              <w:t xml:space="preserve">Mb-IV-2 科學史上重要發現的過程，以及不同性別、背景、族群者於其中的貢獻。</w:t>
            </w:r>
          </w:p>
          <w:p w:rsidR="00000000" w:rsidDel="00000000" w:rsidP="00000000" w:rsidRDefault="00000000" w:rsidRPr="00000000" w14:paraId="000001DC">
            <w:pPr>
              <w:spacing w:line="260" w:lineRule="auto"/>
              <w:jc w:val="both"/>
              <w:rPr>
                <w:sz w:val="20"/>
                <w:szCs w:val="20"/>
              </w:rPr>
            </w:pPr>
            <w:r w:rsidDel="00000000" w:rsidR="00000000" w:rsidRPr="00000000">
              <w:rPr>
                <w:rFonts w:ascii="DFKai-SB" w:cs="DFKai-SB" w:eastAsia="DFKai-SB" w:hAnsi="DFKai-SB"/>
                <w:rtl w:val="0"/>
              </w:rPr>
              <w:t xml:space="preserve">Ga-IV-2 人類的性別主要由性染色體決定。</w:t>
            </w:r>
            <w:r w:rsidDel="00000000" w:rsidR="00000000" w:rsidRPr="00000000">
              <w:rPr>
                <w:rtl w:val="0"/>
              </w:rPr>
            </w:r>
          </w:p>
          <w:p w:rsidR="00000000" w:rsidDel="00000000" w:rsidP="00000000" w:rsidRDefault="00000000" w:rsidRPr="00000000" w14:paraId="000001DD">
            <w:pPr>
              <w:rPr>
                <w:rFonts w:ascii="DFKai-SB" w:cs="DFKai-SB" w:eastAsia="DFKai-SB" w:hAnsi="DFKai-SB"/>
              </w:rPr>
            </w:pPr>
            <w:r w:rsidDel="00000000" w:rsidR="00000000" w:rsidRPr="00000000">
              <w:rPr>
                <w:rFonts w:ascii="DFKai-SB" w:cs="DFKai-SB" w:eastAsia="DFKai-SB" w:hAnsi="DFKai-SB"/>
                <w:rtl w:val="0"/>
              </w:rPr>
              <w:t xml:space="preserve">Ga-IV-3 人類的ABO血型是可遺傳的性狀。</w:t>
            </w:r>
          </w:p>
          <w:p w:rsidR="00000000" w:rsidDel="00000000" w:rsidP="00000000" w:rsidRDefault="00000000" w:rsidRPr="00000000" w14:paraId="000001DE">
            <w:pPr>
              <w:spacing w:line="260" w:lineRule="auto"/>
              <w:jc w:val="both"/>
              <w:rPr>
                <w:sz w:val="20"/>
                <w:szCs w:val="20"/>
              </w:rPr>
            </w:pPr>
            <w:r w:rsidDel="00000000" w:rsidR="00000000" w:rsidRPr="00000000">
              <w:rPr>
                <w:rFonts w:ascii="DFKai-SB" w:cs="DFKai-SB" w:eastAsia="DFKai-SB" w:hAnsi="DFKai-SB"/>
                <w:rtl w:val="0"/>
              </w:rPr>
              <w:t xml:space="preserve">a-IV-4 遺傳物質會發生變異，其變異可能造成性狀的改變，若變異發生在生殖細胞可遺傳到後代。</w:t>
            </w:r>
            <w:r w:rsidDel="00000000" w:rsidR="00000000" w:rsidRPr="00000000">
              <w:rPr>
                <w:rtl w:val="0"/>
              </w:rPr>
            </w:r>
          </w:p>
          <w:p w:rsidR="00000000" w:rsidDel="00000000" w:rsidP="00000000" w:rsidRDefault="00000000" w:rsidRPr="00000000" w14:paraId="000001DF">
            <w:pPr>
              <w:spacing w:line="260" w:lineRule="auto"/>
              <w:jc w:val="both"/>
              <w:rPr>
                <w:sz w:val="20"/>
                <w:szCs w:val="20"/>
              </w:rPr>
            </w:pPr>
            <w:r w:rsidDel="00000000" w:rsidR="00000000" w:rsidRPr="00000000">
              <w:rPr>
                <w:rFonts w:ascii="DFKai-SB" w:cs="DFKai-SB" w:eastAsia="DFKai-SB" w:hAnsi="DFKai-SB"/>
                <w:rtl w:val="0"/>
              </w:rPr>
              <w:t xml:space="preserve">Ga-IV-5 生物技術的進步，有助於解決農業、食品、能源、醫藥，以及環境相關的問題，但也可能帶來新問題。</w:t>
            </w:r>
            <w:r w:rsidDel="00000000" w:rsidR="00000000" w:rsidRPr="00000000">
              <w:rPr>
                <w:rtl w:val="0"/>
              </w:rPr>
            </w:r>
          </w:p>
          <w:p w:rsidR="00000000" w:rsidDel="00000000" w:rsidP="00000000" w:rsidRDefault="00000000" w:rsidRPr="00000000" w14:paraId="000001E0">
            <w:pPr>
              <w:spacing w:line="260" w:lineRule="auto"/>
              <w:jc w:val="both"/>
              <w:rPr>
                <w:sz w:val="20"/>
                <w:szCs w:val="20"/>
              </w:rPr>
            </w:pPr>
            <w:r w:rsidDel="00000000" w:rsidR="00000000" w:rsidRPr="00000000">
              <w:rPr>
                <w:rFonts w:ascii="DFKai-SB" w:cs="DFKai-SB" w:eastAsia="DFKai-SB" w:hAnsi="DFKai-SB"/>
                <w:rtl w:val="0"/>
              </w:rPr>
              <w:t xml:space="preserve">Gc-IV-4 人類文明發展中有許多利用微生物的例子，例如早期的釀酒、近期的基因轉殖等。</w:t>
            </w:r>
            <w:r w:rsidDel="00000000" w:rsidR="00000000" w:rsidRPr="00000000">
              <w:rPr>
                <w:rtl w:val="0"/>
              </w:rPr>
            </w:r>
          </w:p>
          <w:p w:rsidR="00000000" w:rsidDel="00000000" w:rsidP="00000000" w:rsidRDefault="00000000" w:rsidRPr="00000000" w14:paraId="000001E1">
            <w:pPr>
              <w:spacing w:line="260" w:lineRule="auto"/>
              <w:jc w:val="both"/>
              <w:rPr>
                <w:sz w:val="20"/>
                <w:szCs w:val="20"/>
              </w:rPr>
            </w:pPr>
            <w:r w:rsidDel="00000000" w:rsidR="00000000" w:rsidRPr="00000000">
              <w:rPr>
                <w:rFonts w:ascii="DFKai-SB" w:cs="DFKai-SB" w:eastAsia="DFKai-SB" w:hAnsi="DFKai-SB"/>
                <w:rtl w:val="0"/>
              </w:rPr>
              <w:t xml:space="preserve">Ma-IV-1 生命科學的進步，有助於解決社會中發生的農業、食品、能源、醫藥以及環境相關的問題。</w:t>
            </w:r>
            <w:r w:rsidDel="00000000" w:rsidR="00000000" w:rsidRPr="00000000">
              <w:rPr>
                <w:rtl w:val="0"/>
              </w:rPr>
            </w:r>
          </w:p>
          <w:p w:rsidR="00000000" w:rsidDel="00000000" w:rsidP="00000000" w:rsidRDefault="00000000" w:rsidRPr="00000000" w14:paraId="000001E2">
            <w:pPr>
              <w:rPr>
                <w:rFonts w:ascii="DFKai-SB" w:cs="DFKai-SB" w:eastAsia="DFKai-SB" w:hAnsi="DFKai-SB"/>
                <w:color w:val="000000"/>
              </w:rPr>
            </w:pPr>
            <w:r w:rsidDel="00000000" w:rsidR="00000000" w:rsidRPr="00000000">
              <w:rPr>
                <w:rFonts w:ascii="DFKai-SB" w:cs="DFKai-SB" w:eastAsia="DFKai-SB" w:hAnsi="DFKai-SB"/>
                <w:rtl w:val="0"/>
              </w:rPr>
              <w:t xml:space="preserve">Mb-IV-1 生物技術的發展是為了因應人類需求，運用跨領域技術來改造生物。發展相關技術的歷程中，也應避免對其他生物以及環境造成過度的影響。</w:t>
            </w:r>
            <w:r w:rsidDel="00000000" w:rsidR="00000000" w:rsidRPr="00000000">
              <w:rPr>
                <w:rtl w:val="0"/>
              </w:rPr>
            </w:r>
          </w:p>
          <w:p w:rsidR="00000000" w:rsidDel="00000000" w:rsidP="00000000" w:rsidRDefault="00000000" w:rsidRPr="00000000" w14:paraId="000001E3">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4">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5">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6">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7">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8">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9">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A">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B">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C">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1F1">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2">
            <w:pPr>
              <w:rPr>
                <w:rFonts w:ascii="DFKai-SB" w:cs="DFKai-SB" w:eastAsia="DFKai-SB" w:hAnsi="DFKai-SB"/>
              </w:rPr>
            </w:pPr>
            <w:r w:rsidDel="00000000" w:rsidR="00000000" w:rsidRPr="00000000">
              <w:rPr>
                <w:rFonts w:ascii="DFKai-SB" w:cs="DFKai-SB" w:eastAsia="DFKai-SB" w:hAnsi="DFKai-SB"/>
                <w:rtl w:val="0"/>
              </w:rPr>
              <w:t xml:space="preserve">【性別平等教育】</w:t>
            </w:r>
          </w:p>
          <w:p w:rsidR="00000000" w:rsidDel="00000000" w:rsidP="00000000" w:rsidRDefault="00000000" w:rsidRPr="00000000" w14:paraId="000001F3">
            <w:pPr>
              <w:rPr>
                <w:rFonts w:ascii="DFKai-SB" w:cs="DFKai-SB" w:eastAsia="DFKai-SB" w:hAnsi="DFKai-SB"/>
              </w:rPr>
            </w:pPr>
            <w:r w:rsidDel="00000000" w:rsidR="00000000" w:rsidRPr="00000000">
              <w:rPr>
                <w:rFonts w:ascii="DFKai-SB" w:cs="DFKai-SB" w:eastAsia="DFKai-SB" w:hAnsi="DFKai-SB"/>
                <w:rtl w:val="0"/>
              </w:rPr>
              <w:t xml:space="preserve">性 J1 接納自我與尊重他人的性傾向、性別特質與性別認同。</w:t>
            </w:r>
          </w:p>
          <w:p w:rsidR="00000000" w:rsidDel="00000000" w:rsidP="00000000" w:rsidRDefault="00000000" w:rsidRPr="00000000" w14:paraId="000001F4">
            <w:pPr>
              <w:rPr>
                <w:rFonts w:ascii="DFKai-SB" w:cs="DFKai-SB" w:eastAsia="DFKai-SB" w:hAnsi="DFKai-SB"/>
              </w:rPr>
            </w:pPr>
            <w:r w:rsidDel="00000000" w:rsidR="00000000" w:rsidRPr="00000000">
              <w:rPr>
                <w:rFonts w:ascii="DFKai-SB" w:cs="DFKai-SB" w:eastAsia="DFKai-SB" w:hAnsi="DFKai-SB"/>
                <w:rtl w:val="0"/>
              </w:rPr>
              <w:t xml:space="preserve">性 J3 檢視家庭、學校、職場 中基於性別刻板印象產生的偏見與歧視。</w:t>
            </w:r>
          </w:p>
          <w:p w:rsidR="00000000" w:rsidDel="00000000" w:rsidP="00000000" w:rsidRDefault="00000000" w:rsidRPr="00000000" w14:paraId="000001F5">
            <w:pPr>
              <w:rPr>
                <w:rFonts w:ascii="DFKai-SB" w:cs="DFKai-SB" w:eastAsia="DFKai-SB" w:hAnsi="DFKai-SB"/>
              </w:rPr>
            </w:pPr>
            <w:r w:rsidDel="00000000" w:rsidR="00000000" w:rsidRPr="00000000">
              <w:rPr>
                <w:rFonts w:ascii="DFKai-SB" w:cs="DFKai-SB" w:eastAsia="DFKai-SB" w:hAnsi="DFKai-SB"/>
                <w:rtl w:val="0"/>
              </w:rPr>
              <w:t xml:space="preserve">性 J4 認識身體自主權相關議題，維護自己與尊重他人的身體自主權。</w:t>
            </w:r>
          </w:p>
          <w:p w:rsidR="00000000" w:rsidDel="00000000" w:rsidP="00000000" w:rsidRDefault="00000000" w:rsidRPr="00000000" w14:paraId="000001F6">
            <w:pPr>
              <w:rPr>
                <w:rFonts w:ascii="DFKai-SB" w:cs="DFKai-SB" w:eastAsia="DFKai-SB" w:hAnsi="DFKai-SB"/>
              </w:rPr>
            </w:pPr>
            <w:r w:rsidDel="00000000" w:rsidR="00000000" w:rsidRPr="00000000">
              <w:rPr>
                <w:rFonts w:ascii="DFKai-SB" w:cs="DFKai-SB" w:eastAsia="DFKai-SB" w:hAnsi="DFKai-SB"/>
                <w:rtl w:val="0"/>
              </w:rPr>
              <w:t xml:space="preserve">性 J5 辨識性騷擾、性侵害與性霸凌的樣態，運用資源解決問題。</w:t>
            </w:r>
          </w:p>
          <w:p w:rsidR="00000000" w:rsidDel="00000000" w:rsidP="00000000" w:rsidRDefault="00000000" w:rsidRPr="00000000" w14:paraId="000001F7">
            <w:pPr>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1F8">
            <w:pPr>
              <w:rPr>
                <w:rFonts w:ascii="DFKai-SB" w:cs="DFKai-SB" w:eastAsia="DFKai-SB" w:hAnsi="DFKai-SB"/>
              </w:rPr>
            </w:pPr>
            <w:r w:rsidDel="00000000" w:rsidR="00000000" w:rsidRPr="00000000">
              <w:rPr>
                <w:rFonts w:ascii="DFKai-SB" w:cs="DFKai-SB" w:eastAsia="DFKai-SB" w:hAnsi="DFKai-SB"/>
                <w:rtl w:val="0"/>
              </w:rPr>
              <w:t xml:space="preserve">人 J1 認識基本人權的意涵，並了解憲法對人權保障的意義。</w:t>
            </w:r>
          </w:p>
          <w:p w:rsidR="00000000" w:rsidDel="00000000" w:rsidP="00000000" w:rsidRDefault="00000000" w:rsidRPr="00000000" w14:paraId="000001F9">
            <w:pPr>
              <w:rPr>
                <w:rFonts w:ascii="DFKai-SB" w:cs="DFKai-SB" w:eastAsia="DFKai-SB" w:hAnsi="DFKai-SB"/>
              </w:rPr>
            </w:pPr>
            <w:r w:rsidDel="00000000" w:rsidR="00000000" w:rsidRPr="00000000">
              <w:rPr>
                <w:rFonts w:ascii="DFKai-SB" w:cs="DFKai-SB" w:eastAsia="DFKai-SB" w:hAnsi="DFKai-SB"/>
                <w:rtl w:val="0"/>
              </w:rPr>
              <w:t xml:space="preserve">人 J6 正視社會中的各種歧視，並採取行動來關懷與保護弱勢。</w:t>
            </w:r>
          </w:p>
          <w:p w:rsidR="00000000" w:rsidDel="00000000" w:rsidP="00000000" w:rsidRDefault="00000000" w:rsidRPr="00000000" w14:paraId="000001FA">
            <w:pPr>
              <w:rPr>
                <w:rFonts w:ascii="DFKai-SB" w:cs="DFKai-SB" w:eastAsia="DFKai-SB" w:hAnsi="DFKai-SB"/>
              </w:rPr>
            </w:pPr>
            <w:r w:rsidDel="00000000" w:rsidR="00000000" w:rsidRPr="00000000">
              <w:rPr>
                <w:rFonts w:ascii="DFKai-SB" w:cs="DFKai-SB" w:eastAsia="DFKai-SB" w:hAnsi="DFKai-SB"/>
                <w:rtl w:val="0"/>
              </w:rPr>
              <w:t xml:space="preserve">人 J8 了解人身自由權，並具有自我保護的知能。</w:t>
            </w:r>
          </w:p>
          <w:p w:rsidR="00000000" w:rsidDel="00000000" w:rsidP="00000000" w:rsidRDefault="00000000" w:rsidRPr="00000000" w14:paraId="000001FB">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C">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E">
            <w:pPr>
              <w:spacing w:line="300" w:lineRule="auto"/>
              <w:jc w:val="center"/>
              <w:rPr/>
            </w:pPr>
            <w:sdt>
              <w:sdtPr>
                <w:tag w:val="goog_rdk_20"/>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8-</w:t>
            </w:r>
            <w:r w:rsidDel="00000000" w:rsidR="00000000" w:rsidRPr="00000000">
              <w:rPr>
                <w:rtl w:val="0"/>
              </w:rPr>
              <w:t xml:space="preserve">11</w:t>
            </w:r>
            <w:sdt>
              <w:sdtPr>
                <w:tag w:val="goog_rdk_21"/>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F">
            <w:pPr>
              <w:jc w:val="center"/>
              <w:rPr>
                <w:rFonts w:ascii="DFKai-SB" w:cs="DFKai-SB" w:eastAsia="DFKai-SB" w:hAnsi="DFKai-SB"/>
              </w:rPr>
            </w:pPr>
            <w:r w:rsidDel="00000000" w:rsidR="00000000" w:rsidRPr="00000000">
              <w:rPr>
                <w:rFonts w:ascii="DFKai-SB" w:cs="DFKai-SB" w:eastAsia="DFKai-SB" w:hAnsi="DFKai-SB"/>
                <w:rtl w:val="0"/>
              </w:rPr>
              <w:t xml:space="preserve">第三章：</w:t>
            </w:r>
          </w:p>
          <w:p w:rsidR="00000000" w:rsidDel="00000000" w:rsidP="00000000" w:rsidRDefault="00000000" w:rsidRPr="00000000" w14:paraId="00000200">
            <w:pPr>
              <w:jc w:val="center"/>
              <w:rPr>
                <w:rFonts w:ascii="DFKai-SB" w:cs="DFKai-SB" w:eastAsia="DFKai-SB" w:hAnsi="DFKai-SB"/>
              </w:rPr>
            </w:pPr>
            <w:r w:rsidDel="00000000" w:rsidR="00000000" w:rsidRPr="00000000">
              <w:rPr>
                <w:rFonts w:ascii="DFKai-SB" w:cs="DFKai-SB" w:eastAsia="DFKai-SB" w:hAnsi="DFKai-SB"/>
                <w:rtl w:val="0"/>
              </w:rPr>
              <w:t xml:space="preserve">形形色色的生物</w:t>
            </w:r>
          </w:p>
          <w:p w:rsidR="00000000" w:rsidDel="00000000" w:rsidP="00000000" w:rsidRDefault="00000000" w:rsidRPr="00000000" w14:paraId="00000201">
            <w:pPr>
              <w:rPr>
                <w:rFonts w:ascii="DFKai-SB" w:cs="DFKai-SB" w:eastAsia="DFKai-SB" w:hAnsi="DFKai-SB"/>
              </w:rPr>
            </w:pPr>
            <w:r w:rsidDel="00000000" w:rsidR="00000000" w:rsidRPr="00000000">
              <w:rPr>
                <w:rFonts w:ascii="DFKai-SB" w:cs="DFKai-SB" w:eastAsia="DFKai-SB" w:hAnsi="DFKai-SB"/>
                <w:rtl w:val="0"/>
              </w:rPr>
              <w:t xml:space="preserve">‧3-1生物的命名與分類</w:t>
            </w:r>
          </w:p>
          <w:p w:rsidR="00000000" w:rsidDel="00000000" w:rsidP="00000000" w:rsidRDefault="00000000" w:rsidRPr="00000000" w14:paraId="00000202">
            <w:pPr>
              <w:rPr>
                <w:rFonts w:ascii="DFKai-SB" w:cs="DFKai-SB" w:eastAsia="DFKai-SB" w:hAnsi="DFKai-SB"/>
              </w:rPr>
            </w:pPr>
            <w:r w:rsidDel="00000000" w:rsidR="00000000" w:rsidRPr="00000000">
              <w:rPr>
                <w:rFonts w:ascii="DFKai-SB" w:cs="DFKai-SB" w:eastAsia="DFKai-SB" w:hAnsi="DFKai-SB"/>
                <w:rtl w:val="0"/>
              </w:rPr>
              <w:t xml:space="preserve">‧3-2原核生物界和原生生物界 </w:t>
            </w:r>
          </w:p>
          <w:p w:rsidR="00000000" w:rsidDel="00000000" w:rsidP="00000000" w:rsidRDefault="00000000" w:rsidRPr="00000000" w14:paraId="00000203">
            <w:pPr>
              <w:rPr>
                <w:rFonts w:ascii="DFKai-SB" w:cs="DFKai-SB" w:eastAsia="DFKai-SB" w:hAnsi="DFKai-SB"/>
              </w:rPr>
            </w:pPr>
            <w:r w:rsidDel="00000000" w:rsidR="00000000" w:rsidRPr="00000000">
              <w:rPr>
                <w:rFonts w:ascii="DFKai-SB" w:cs="DFKai-SB" w:eastAsia="DFKai-SB" w:hAnsi="DFKai-SB"/>
                <w:rtl w:val="0"/>
              </w:rPr>
              <w:t xml:space="preserve">‧3-3真菌界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4">
            <w:pPr>
              <w:rPr>
                <w:rFonts w:ascii="DFKai-SB" w:cs="DFKai-SB" w:eastAsia="DFKai-SB" w:hAnsi="DFKai-SB"/>
              </w:rPr>
            </w:pPr>
            <w:r w:rsidDel="00000000" w:rsidR="00000000" w:rsidRPr="00000000">
              <w:rPr>
                <w:rFonts w:ascii="DFKai-SB" w:cs="DFKai-SB" w:eastAsia="DFKai-SB" w:hAnsi="DFKai-SB"/>
                <w:rtl w:val="0"/>
              </w:rPr>
              <w:t xml:space="preserve">pa-Ⅳ-1 能分析歸納、製作圖表、使用資訊及數學等方法，整理資訊或數據。</w:t>
            </w:r>
          </w:p>
          <w:p w:rsidR="00000000" w:rsidDel="00000000" w:rsidP="00000000" w:rsidRDefault="00000000" w:rsidRPr="00000000" w14:paraId="00000205">
            <w:pPr>
              <w:rPr>
                <w:rFonts w:ascii="DFKai-SB" w:cs="DFKai-SB" w:eastAsia="DFKai-SB" w:hAnsi="DFKai-SB"/>
              </w:rPr>
            </w:pPr>
            <w:r w:rsidDel="00000000" w:rsidR="00000000" w:rsidRPr="00000000">
              <w:rPr>
                <w:rFonts w:ascii="DFKai-SB" w:cs="DFKai-SB" w:eastAsia="DFKai-SB" w:hAnsi="DFKai-SB"/>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206">
            <w:pPr>
              <w:rPr>
                <w:rFonts w:ascii="DFKai-SB" w:cs="DFKai-SB" w:eastAsia="DFKai-SB" w:hAnsi="DFKai-SB"/>
              </w:rPr>
            </w:pPr>
            <w:r w:rsidDel="00000000" w:rsidR="00000000" w:rsidRPr="00000000">
              <w:rPr>
                <w:rFonts w:ascii="DFKai-SB" w:cs="DFKai-SB" w:eastAsia="DFKai-SB" w:hAnsi="DFKai-SB"/>
                <w:rtl w:val="0"/>
              </w:rPr>
              <w:t xml:space="preserve">ai-Ⅳ-1動手實作解決問題或驗證自己想法，而獲得成就感。 </w:t>
            </w:r>
          </w:p>
          <w:p w:rsidR="00000000" w:rsidDel="00000000" w:rsidP="00000000" w:rsidRDefault="00000000" w:rsidRPr="00000000" w14:paraId="00000207">
            <w:pPr>
              <w:rPr>
                <w:rFonts w:ascii="DFKai-SB" w:cs="DFKai-SB" w:eastAsia="DFKai-SB" w:hAnsi="DFKai-SB"/>
              </w:rPr>
            </w:pPr>
            <w:r w:rsidDel="00000000" w:rsidR="00000000" w:rsidRPr="00000000">
              <w:rPr>
                <w:rFonts w:ascii="DFKai-SB" w:cs="DFKai-SB" w:eastAsia="DFKai-SB" w:hAnsi="DFKai-SB"/>
                <w:rtl w:val="0"/>
              </w:rPr>
              <w:t xml:space="preserve">tr -Ⅳ-1能將所習得的知識正確的連結到所觀察到的自然現象及實驗數據，並推論出其中的關聯，進而運用習得的知識來解釋自己論點的正確性。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08">
            <w:pPr>
              <w:rPr>
                <w:rFonts w:ascii="DFKai-SB" w:cs="DFKai-SB" w:eastAsia="DFKai-SB" w:hAnsi="DFKai-SB"/>
              </w:rPr>
            </w:pPr>
            <w:r w:rsidDel="00000000" w:rsidR="00000000" w:rsidRPr="00000000">
              <w:rPr>
                <w:rFonts w:ascii="DFKai-SB" w:cs="DFKai-SB" w:eastAsia="DFKai-SB" w:hAnsi="DFKai-SB"/>
                <w:rtl w:val="0"/>
              </w:rPr>
              <w:t xml:space="preserve">ai-Ⅳ-3透過所學到的科學知識和科學探索的各種方法，解釋自然現象發生的原因，建立科學學習的自信心。</w:t>
            </w:r>
          </w:p>
          <w:p w:rsidR="00000000" w:rsidDel="00000000" w:rsidP="00000000" w:rsidRDefault="00000000" w:rsidRPr="00000000" w14:paraId="00000209">
            <w:pPr>
              <w:rPr>
                <w:rFonts w:ascii="DFKai-SB" w:cs="DFKai-SB" w:eastAsia="DFKai-SB" w:hAnsi="DFKai-SB"/>
              </w:rPr>
            </w:pPr>
            <w:r w:rsidDel="00000000" w:rsidR="00000000" w:rsidRPr="00000000">
              <w:rPr>
                <w:rFonts w:ascii="DFKai-SB" w:cs="DFKai-SB" w:eastAsia="DFKai-SB" w:hAnsi="DFKai-SB"/>
                <w:rtl w:val="0"/>
              </w:rPr>
              <w:t xml:space="preserve">ah -Ⅳ-2 應用所學到的科學知識與科學探究方法幫助自己做出最佳的決定。</w:t>
            </w:r>
          </w:p>
          <w:p w:rsidR="00000000" w:rsidDel="00000000" w:rsidP="00000000" w:rsidRDefault="00000000" w:rsidRPr="00000000" w14:paraId="0000020A">
            <w:pPr>
              <w:rPr>
                <w:rFonts w:ascii="DFKai-SB" w:cs="DFKai-SB" w:eastAsia="DFKai-SB" w:hAnsi="DFKai-SB"/>
              </w:rPr>
            </w:pPr>
            <w:r w:rsidDel="00000000" w:rsidR="00000000" w:rsidRPr="00000000">
              <w:rPr>
                <w:rFonts w:ascii="DFKai-SB" w:cs="DFKai-SB" w:eastAsia="DFKai-SB" w:hAnsi="DFKai-SB"/>
                <w:rtl w:val="0"/>
              </w:rPr>
              <w:t xml:space="preserve">an -Ⅳ-3 體察到科學家們具有堅毅、嚴謹和講求邏輯的特質，也具有好奇心、求知慾和想像力。</w:t>
            </w:r>
          </w:p>
          <w:p w:rsidR="00000000" w:rsidDel="00000000" w:rsidP="00000000" w:rsidRDefault="00000000" w:rsidRPr="00000000" w14:paraId="0000020B">
            <w:pPr>
              <w:rPr>
                <w:rFonts w:ascii="DFKai-SB" w:cs="DFKai-SB" w:eastAsia="DFKai-SB" w:hAnsi="DFKai-SB"/>
              </w:rPr>
            </w:pPr>
            <w:r w:rsidDel="00000000" w:rsidR="00000000" w:rsidRPr="00000000">
              <w:rPr>
                <w:rFonts w:ascii="DFKai-SB" w:cs="DFKai-SB" w:eastAsia="DFKai-SB" w:hAnsi="DFKai-SB"/>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0C">
            <w:pPr>
              <w:rPr>
                <w:rFonts w:ascii="DFKai-SB" w:cs="DFKai-SB" w:eastAsia="DFKai-SB" w:hAnsi="DFKai-SB"/>
                <w:color w:val="000000"/>
              </w:rPr>
            </w:pPr>
            <w:r w:rsidDel="00000000" w:rsidR="00000000" w:rsidRPr="00000000">
              <w:rPr>
                <w:rFonts w:ascii="DFKai-SB" w:cs="DFKai-SB" w:eastAsia="DFKai-SB" w:hAnsi="DFKai-SB"/>
                <w:rtl w:val="0"/>
              </w:rPr>
              <w:t xml:space="preserve">po-Ⅳ-2能辨別適合科學探究或適合以科學方式尋求解決的問題（或假說），並能依據觀察、蒐集資料、閱讀、思考、討論等，提出適宜探究之問題。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D">
            <w:pPr>
              <w:rPr>
                <w:rFonts w:ascii="DFKai-SB" w:cs="DFKai-SB" w:eastAsia="DFKai-SB" w:hAnsi="DFKai-SB"/>
              </w:rPr>
            </w:pPr>
            <w:r w:rsidDel="00000000" w:rsidR="00000000" w:rsidRPr="00000000">
              <w:rPr>
                <w:rFonts w:ascii="DFKai-SB" w:cs="DFKai-SB" w:eastAsia="DFKai-SB" w:hAnsi="DFKai-SB"/>
                <w:rtl w:val="0"/>
              </w:rPr>
              <w:t xml:space="preserve">Gc-Ⅳ-1 依據生物形態與構造的特徵，可以將生物分類。</w:t>
            </w:r>
          </w:p>
          <w:p w:rsidR="00000000" w:rsidDel="00000000" w:rsidP="00000000" w:rsidRDefault="00000000" w:rsidRPr="00000000" w14:paraId="0000020E">
            <w:pPr>
              <w:rPr>
                <w:rFonts w:ascii="DFKai-SB" w:cs="DFKai-SB" w:eastAsia="DFKai-SB" w:hAnsi="DFKai-SB"/>
              </w:rPr>
            </w:pPr>
            <w:r w:rsidDel="00000000" w:rsidR="00000000" w:rsidRPr="00000000">
              <w:rPr>
                <w:rFonts w:ascii="DFKai-SB" w:cs="DFKai-SB" w:eastAsia="DFKai-SB" w:hAnsi="DFKai-SB"/>
                <w:rtl w:val="0"/>
              </w:rPr>
              <w:t xml:space="preserve">Gc-IV-2　地球上有形形色色的生物，在生態系中擔任不同的角色，發揮不同的功能，有助於維持生Gc-Ⅳ-3 人的體表和體內有許多微生物，有些微生物對人體有利，有些則有害。</w:t>
            </w:r>
          </w:p>
          <w:p w:rsidR="00000000" w:rsidDel="00000000" w:rsidP="00000000" w:rsidRDefault="00000000" w:rsidRPr="00000000" w14:paraId="0000020F">
            <w:pPr>
              <w:rPr>
                <w:rFonts w:ascii="DFKai-SB" w:cs="DFKai-SB" w:eastAsia="DFKai-SB" w:hAnsi="DFKai-SB"/>
                <w:color w:val="000000"/>
              </w:rPr>
            </w:pPr>
            <w:r w:rsidDel="00000000" w:rsidR="00000000" w:rsidRPr="00000000">
              <w:rPr>
                <w:rFonts w:ascii="DFKai-SB" w:cs="DFKai-SB" w:eastAsia="DFKai-SB" w:hAnsi="DFKai-SB"/>
                <w:rtl w:val="0"/>
              </w:rPr>
              <w:t xml:space="preserve">Gc-IV-4　人類文明發展中有許多利用微生物的例子，例如：早期的釀酒、近期的基因轉殖等態系的穩定。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214">
            <w:pPr>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5">
            <w:pPr>
              <w:spacing w:line="260" w:lineRule="auto"/>
              <w:rPr>
                <w:b w:val="1"/>
                <w:sz w:val="20"/>
                <w:szCs w:val="20"/>
              </w:rPr>
            </w:pPr>
            <w:r w:rsidDel="00000000" w:rsidR="00000000" w:rsidRPr="00000000">
              <w:rPr>
                <w:rFonts w:ascii="DFKai-SB" w:cs="DFKai-SB" w:eastAsia="DFKai-SB" w:hAnsi="DFKai-SB"/>
                <w:b w:val="1"/>
                <w:rtl w:val="0"/>
              </w:rPr>
              <w:t xml:space="preserve">【環境教育】</w:t>
            </w:r>
            <w:r w:rsidDel="00000000" w:rsidR="00000000" w:rsidRPr="00000000">
              <w:rPr>
                <w:rtl w:val="0"/>
              </w:rPr>
            </w:r>
          </w:p>
          <w:p w:rsidR="00000000" w:rsidDel="00000000" w:rsidP="00000000" w:rsidRDefault="00000000" w:rsidRPr="00000000" w14:paraId="00000216">
            <w:pPr>
              <w:rPr>
                <w:rFonts w:ascii="DFKai-SB" w:cs="DFKai-SB" w:eastAsia="DFKai-SB" w:hAnsi="DFKai-SB"/>
                <w:color w:val="000000"/>
              </w:rPr>
            </w:pPr>
            <w:r w:rsidDel="00000000" w:rsidR="00000000" w:rsidRPr="00000000">
              <w:rPr>
                <w:rFonts w:ascii="DFKai-SB" w:cs="DFKai-SB" w:eastAsia="DFKai-SB" w:hAnsi="DFKai-SB"/>
                <w:rtl w:val="0"/>
              </w:rPr>
              <w:t xml:space="preserve">環J1 了解生物多樣性及環境承載力的重要性。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7">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9">
            <w:pPr>
              <w:spacing w:line="300" w:lineRule="auto"/>
              <w:jc w:val="center"/>
              <w:rPr/>
            </w:pPr>
            <w:sdt>
              <w:sdtPr>
                <w:tag w:val="goog_rdk_22"/>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12</w:t>
            </w:r>
            <w:sdt>
              <w:sdtPr>
                <w:tag w:val="goog_rdk_23"/>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A">
            <w:pPr>
              <w:jc w:val="center"/>
              <w:rPr>
                <w:rFonts w:ascii="DFKai-SB" w:cs="DFKai-SB" w:eastAsia="DFKai-SB" w:hAnsi="DFKai-SB"/>
              </w:rPr>
            </w:pPr>
            <w:r w:rsidDel="00000000" w:rsidR="00000000" w:rsidRPr="00000000">
              <w:rPr>
                <w:rFonts w:ascii="DFKai-SB" w:cs="DFKai-SB" w:eastAsia="DFKai-SB" w:hAnsi="DFKai-SB"/>
                <w:rtl w:val="0"/>
              </w:rPr>
              <w:t xml:space="preserve">第三章：</w:t>
            </w:r>
          </w:p>
          <w:p w:rsidR="00000000" w:rsidDel="00000000" w:rsidP="00000000" w:rsidRDefault="00000000" w:rsidRPr="00000000" w14:paraId="0000021B">
            <w:pPr>
              <w:jc w:val="center"/>
              <w:rPr>
                <w:rFonts w:ascii="DFKai-SB" w:cs="DFKai-SB" w:eastAsia="DFKai-SB" w:hAnsi="DFKai-SB"/>
              </w:rPr>
            </w:pPr>
            <w:r w:rsidDel="00000000" w:rsidR="00000000" w:rsidRPr="00000000">
              <w:rPr>
                <w:rFonts w:ascii="DFKai-SB" w:cs="DFKai-SB" w:eastAsia="DFKai-SB" w:hAnsi="DFKai-SB"/>
                <w:rtl w:val="0"/>
              </w:rPr>
              <w:t xml:space="preserve">形形色色的生物</w:t>
            </w:r>
          </w:p>
          <w:p w:rsidR="00000000" w:rsidDel="00000000" w:rsidP="00000000" w:rsidRDefault="00000000" w:rsidRPr="00000000" w14:paraId="0000021C">
            <w:pPr>
              <w:rPr>
                <w:rFonts w:ascii="DFKai-SB" w:cs="DFKai-SB" w:eastAsia="DFKai-SB" w:hAnsi="DFKai-SB"/>
              </w:rPr>
            </w:pPr>
            <w:r w:rsidDel="00000000" w:rsidR="00000000" w:rsidRPr="00000000">
              <w:rPr>
                <w:rFonts w:ascii="DFKai-SB" w:cs="DFKai-SB" w:eastAsia="DFKai-SB" w:hAnsi="DFKai-SB"/>
                <w:rtl w:val="0"/>
              </w:rPr>
              <w:t xml:space="preserve">‧3-4植物界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rPr>
                <w:rFonts w:ascii="DFKai-SB" w:cs="DFKai-SB" w:eastAsia="DFKai-SB" w:hAnsi="DFKai-SB"/>
              </w:rPr>
            </w:pPr>
            <w:r w:rsidDel="00000000" w:rsidR="00000000" w:rsidRPr="00000000">
              <w:rPr>
                <w:rFonts w:ascii="DFKai-SB" w:cs="DFKai-SB" w:eastAsia="DFKai-SB" w:hAnsi="DFKai-SB"/>
                <w:rtl w:val="0"/>
              </w:rPr>
              <w:t xml:space="preserve">ai -Ⅳ-3透過所學到的科學知識和科學探索的各種方法，解釋自然現象發生的原因，建立科學學習的自信心。</w:t>
            </w:r>
          </w:p>
          <w:p w:rsidR="00000000" w:rsidDel="00000000" w:rsidP="00000000" w:rsidRDefault="00000000" w:rsidRPr="00000000" w14:paraId="0000021E">
            <w:pPr>
              <w:rPr>
                <w:rFonts w:ascii="DFKai-SB" w:cs="DFKai-SB" w:eastAsia="DFKai-SB" w:hAnsi="DFKai-SB"/>
              </w:rPr>
            </w:pPr>
            <w:r w:rsidDel="00000000" w:rsidR="00000000" w:rsidRPr="00000000">
              <w:rPr>
                <w:rFonts w:ascii="DFKai-SB" w:cs="DFKai-SB" w:eastAsia="DFKai-SB" w:hAnsi="DFKai-SB"/>
                <w:rtl w:val="0"/>
              </w:rPr>
              <w:t xml:space="preserve">tc-IV-1能依據已知的自然科學知識與概念，對自己蒐集與分類的科學數據，抱持合理的懷疑態度，並對他人的資訊或報告，提出自己的看法或解釋。</w:t>
            </w:r>
          </w:p>
          <w:p w:rsidR="00000000" w:rsidDel="00000000" w:rsidP="00000000" w:rsidRDefault="00000000" w:rsidRPr="00000000" w14:paraId="0000021F">
            <w:pP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0">
            <w:pPr>
              <w:rPr>
                <w:rFonts w:ascii="DFKai-SB" w:cs="DFKai-SB" w:eastAsia="DFKai-SB" w:hAnsi="DFKai-SB"/>
              </w:rPr>
            </w:pPr>
            <w:r w:rsidDel="00000000" w:rsidR="00000000" w:rsidRPr="00000000">
              <w:rPr>
                <w:rFonts w:ascii="DFKai-SB" w:cs="DFKai-SB" w:eastAsia="DFKai-SB" w:hAnsi="DFKai-SB"/>
                <w:rtl w:val="0"/>
              </w:rPr>
              <w:t xml:space="preserve">Gc-Ⅳ-1 依據生物形態與構造的特徵，可以將生物分類。</w:t>
            </w:r>
          </w:p>
          <w:p w:rsidR="00000000" w:rsidDel="00000000" w:rsidP="00000000" w:rsidRDefault="00000000" w:rsidRPr="00000000" w14:paraId="00000221">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226">
            <w:pPr>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7">
            <w:pPr>
              <w:spacing w:line="260" w:lineRule="auto"/>
              <w:rPr>
                <w:b w:val="1"/>
                <w:sz w:val="20"/>
                <w:szCs w:val="20"/>
              </w:rPr>
            </w:pPr>
            <w:r w:rsidDel="00000000" w:rsidR="00000000" w:rsidRPr="00000000">
              <w:rPr>
                <w:rFonts w:ascii="DFKai-SB" w:cs="DFKai-SB" w:eastAsia="DFKai-SB" w:hAnsi="DFKai-SB"/>
                <w:b w:val="1"/>
                <w:rtl w:val="0"/>
              </w:rPr>
              <w:t xml:space="preserve">【環境教育】</w:t>
            </w:r>
            <w:r w:rsidDel="00000000" w:rsidR="00000000" w:rsidRPr="00000000">
              <w:rPr>
                <w:rtl w:val="0"/>
              </w:rPr>
            </w:r>
          </w:p>
          <w:p w:rsidR="00000000" w:rsidDel="00000000" w:rsidP="00000000" w:rsidRDefault="00000000" w:rsidRPr="00000000" w14:paraId="00000228">
            <w:pPr>
              <w:spacing w:line="260" w:lineRule="auto"/>
              <w:rPr>
                <w:sz w:val="20"/>
                <w:szCs w:val="20"/>
              </w:rPr>
            </w:pPr>
            <w:r w:rsidDel="00000000" w:rsidR="00000000" w:rsidRPr="00000000">
              <w:rPr>
                <w:rFonts w:ascii="DFKai-SB" w:cs="DFKai-SB" w:eastAsia="DFKai-SB" w:hAnsi="DFKai-SB"/>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229">
            <w:pPr>
              <w:spacing w:line="260" w:lineRule="auto"/>
              <w:rPr>
                <w:b w:val="1"/>
                <w:sz w:val="20"/>
                <w:szCs w:val="20"/>
              </w:rPr>
            </w:pPr>
            <w:r w:rsidDel="00000000" w:rsidR="00000000" w:rsidRPr="00000000">
              <w:rPr>
                <w:rFonts w:ascii="DFKai-SB" w:cs="DFKai-SB" w:eastAsia="DFKai-SB" w:hAnsi="DFKai-SB"/>
                <w:b w:val="1"/>
                <w:rtl w:val="0"/>
              </w:rPr>
              <w:t xml:space="preserve">【戶外教育】</w:t>
            </w:r>
            <w:r w:rsidDel="00000000" w:rsidR="00000000" w:rsidRPr="00000000">
              <w:rPr>
                <w:rtl w:val="0"/>
              </w:rPr>
            </w:r>
          </w:p>
          <w:p w:rsidR="00000000" w:rsidDel="00000000" w:rsidP="00000000" w:rsidRDefault="00000000" w:rsidRPr="00000000" w14:paraId="0000022A">
            <w:pPr>
              <w:rPr>
                <w:rFonts w:ascii="DFKai-SB" w:cs="DFKai-SB" w:eastAsia="DFKai-SB" w:hAnsi="DFKai-SB"/>
                <w:color w:val="000000"/>
              </w:rPr>
            </w:pPr>
            <w:r w:rsidDel="00000000" w:rsidR="00000000" w:rsidRPr="00000000">
              <w:rPr>
                <w:rFonts w:ascii="DFKai-SB" w:cs="DFKai-SB" w:eastAsia="DFKai-SB" w:hAnsi="DFKai-SB"/>
                <w:rtl w:val="0"/>
              </w:rPr>
              <w:t xml:space="preserve">戶J3 理解知識與生活環境的關係，獲得心靈的喜悅，培養積極面對挑戰的能力與態度。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B">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D">
            <w:pPr>
              <w:spacing w:line="300" w:lineRule="auto"/>
              <w:jc w:val="center"/>
              <w:rPr/>
            </w:pPr>
            <w:sdt>
              <w:sdtPr>
                <w:tag w:val="goog_rdk_24"/>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13</w:t>
            </w:r>
            <w:sdt>
              <w:sdtPr>
                <w:tag w:val="goog_rdk_25"/>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E">
            <w:pPr>
              <w:jc w:val="center"/>
              <w:rPr>
                <w:rFonts w:ascii="DFKai-SB" w:cs="DFKai-SB" w:eastAsia="DFKai-SB" w:hAnsi="DFKai-SB"/>
              </w:rPr>
            </w:pPr>
            <w:r w:rsidDel="00000000" w:rsidR="00000000" w:rsidRPr="00000000">
              <w:rPr>
                <w:rFonts w:ascii="DFKai-SB" w:cs="DFKai-SB" w:eastAsia="DFKai-SB" w:hAnsi="DFKai-SB"/>
                <w:rtl w:val="0"/>
              </w:rPr>
              <w:t xml:space="preserve">第三章：</w:t>
            </w:r>
          </w:p>
          <w:p w:rsidR="00000000" w:rsidDel="00000000" w:rsidP="00000000" w:rsidRDefault="00000000" w:rsidRPr="00000000" w14:paraId="0000022F">
            <w:pPr>
              <w:jc w:val="center"/>
              <w:rPr>
                <w:rFonts w:ascii="DFKai-SB" w:cs="DFKai-SB" w:eastAsia="DFKai-SB" w:hAnsi="DFKai-SB"/>
              </w:rPr>
            </w:pPr>
            <w:r w:rsidDel="00000000" w:rsidR="00000000" w:rsidRPr="00000000">
              <w:rPr>
                <w:rFonts w:ascii="DFKai-SB" w:cs="DFKai-SB" w:eastAsia="DFKai-SB" w:hAnsi="DFKai-SB"/>
                <w:rtl w:val="0"/>
              </w:rPr>
              <w:t xml:space="preserve">形形色色的生物</w:t>
            </w:r>
          </w:p>
          <w:p w:rsidR="00000000" w:rsidDel="00000000" w:rsidP="00000000" w:rsidRDefault="00000000" w:rsidRPr="00000000" w14:paraId="00000230">
            <w:pPr>
              <w:rPr>
                <w:rFonts w:ascii="DFKai-SB" w:cs="DFKai-SB" w:eastAsia="DFKai-SB" w:hAnsi="DFKai-SB"/>
              </w:rPr>
            </w:pPr>
            <w:r w:rsidDel="00000000" w:rsidR="00000000" w:rsidRPr="00000000">
              <w:rPr>
                <w:rFonts w:ascii="DFKai-SB" w:cs="DFKai-SB" w:eastAsia="DFKai-SB" w:hAnsi="DFKai-SB"/>
                <w:rtl w:val="0"/>
              </w:rPr>
              <w:t xml:space="preserve">‧3-5動物界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rPr>
                <w:rFonts w:ascii="DFKai-SB" w:cs="DFKai-SB" w:eastAsia="DFKai-SB" w:hAnsi="DFKai-SB"/>
              </w:rPr>
            </w:pPr>
            <w:r w:rsidDel="00000000" w:rsidR="00000000" w:rsidRPr="00000000">
              <w:rPr>
                <w:rFonts w:ascii="DFKai-SB" w:cs="DFKai-SB" w:eastAsia="DFKai-SB" w:hAnsi="DFKai-SB"/>
                <w:rtl w:val="0"/>
              </w:rPr>
              <w:t xml:space="preserve">ai-Ⅳ-1動手實作解決問題或驗證自己想法，而獲得成就感。 </w:t>
            </w:r>
          </w:p>
          <w:p w:rsidR="00000000" w:rsidDel="00000000" w:rsidP="00000000" w:rsidRDefault="00000000" w:rsidRPr="00000000" w14:paraId="00000232">
            <w:pPr>
              <w:rPr>
                <w:rFonts w:ascii="DFKai-SB" w:cs="DFKai-SB" w:eastAsia="DFKai-SB" w:hAnsi="DFKai-SB"/>
              </w:rPr>
            </w:pPr>
            <w:r w:rsidDel="00000000" w:rsidR="00000000" w:rsidRPr="00000000">
              <w:rPr>
                <w:rFonts w:ascii="DFKai-SB" w:cs="DFKai-SB" w:eastAsia="DFKai-SB" w:hAnsi="DFKai-SB"/>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33">
            <w:pPr>
              <w:rPr>
                <w:rFonts w:ascii="DFKai-SB" w:cs="DFKai-SB" w:eastAsia="DFKai-SB" w:hAnsi="DFKai-SB"/>
              </w:rPr>
            </w:pPr>
            <w:r w:rsidDel="00000000" w:rsidR="00000000" w:rsidRPr="00000000">
              <w:rPr>
                <w:rFonts w:ascii="DFKai-SB" w:cs="DFKai-SB" w:eastAsia="DFKai-SB" w:hAnsi="DFKai-SB"/>
                <w:rtl w:val="0"/>
              </w:rPr>
              <w:t xml:space="preserve">tc-IV-1能依據已知的自然科學知識與概念，對自己蒐集與分類的科學數據，抱持合理的懷疑態度，並對他人的資訊或報告，提出自己的看法或解釋。</w:t>
            </w:r>
          </w:p>
          <w:p w:rsidR="00000000" w:rsidDel="00000000" w:rsidP="00000000" w:rsidRDefault="00000000" w:rsidRPr="00000000" w14:paraId="00000234">
            <w:pPr>
              <w:rPr>
                <w:rFonts w:ascii="DFKai-SB" w:cs="DFKai-SB" w:eastAsia="DFKai-SB" w:hAnsi="DFKai-SB"/>
                <w:color w:val="000000"/>
              </w:rPr>
            </w:pPr>
            <w:r w:rsidDel="00000000" w:rsidR="00000000" w:rsidRPr="00000000">
              <w:rPr>
                <w:rFonts w:ascii="DFKai-SB" w:cs="DFKai-SB" w:eastAsia="DFKai-SB" w:hAnsi="DFKai-SB"/>
                <w:rtl w:val="0"/>
              </w:rPr>
              <w:t xml:space="preserve">po-Ⅳ-1能從學習活動、日常經驗及科技運用、自然環境、書刊及網路媒體中，進行各種有計畫的觀察，進而能察覺問題。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5">
            <w:pPr>
              <w:rPr>
                <w:rFonts w:ascii="DFKai-SB" w:cs="DFKai-SB" w:eastAsia="DFKai-SB" w:hAnsi="DFKai-SB"/>
              </w:rPr>
            </w:pPr>
            <w:r w:rsidDel="00000000" w:rsidR="00000000" w:rsidRPr="00000000">
              <w:rPr>
                <w:rFonts w:ascii="DFKai-SB" w:cs="DFKai-SB" w:eastAsia="DFKai-SB" w:hAnsi="DFKai-SB"/>
                <w:rtl w:val="0"/>
              </w:rPr>
              <w:t xml:space="preserve">Gc-Ⅳ-1 依據生物形態與構造的特徵，可以將生物分類。</w:t>
            </w:r>
          </w:p>
          <w:p w:rsidR="00000000" w:rsidDel="00000000" w:rsidP="00000000" w:rsidRDefault="00000000" w:rsidRPr="00000000" w14:paraId="00000236">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23B">
            <w:pPr>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C">
            <w:pPr>
              <w:spacing w:line="260" w:lineRule="auto"/>
              <w:rPr>
                <w:b w:val="1"/>
                <w:sz w:val="20"/>
                <w:szCs w:val="20"/>
              </w:rPr>
            </w:pPr>
            <w:r w:rsidDel="00000000" w:rsidR="00000000" w:rsidRPr="00000000">
              <w:rPr>
                <w:rFonts w:ascii="DFKai-SB" w:cs="DFKai-SB" w:eastAsia="DFKai-SB" w:hAnsi="DFKai-SB"/>
                <w:b w:val="1"/>
                <w:rtl w:val="0"/>
              </w:rPr>
              <w:t xml:space="preserve">【環境教育】</w:t>
            </w:r>
            <w:r w:rsidDel="00000000" w:rsidR="00000000" w:rsidRPr="00000000">
              <w:rPr>
                <w:rtl w:val="0"/>
              </w:rPr>
            </w:r>
          </w:p>
          <w:p w:rsidR="00000000" w:rsidDel="00000000" w:rsidP="00000000" w:rsidRDefault="00000000" w:rsidRPr="00000000" w14:paraId="0000023D">
            <w:pPr>
              <w:spacing w:line="260" w:lineRule="auto"/>
              <w:rPr>
                <w:sz w:val="20"/>
                <w:szCs w:val="20"/>
              </w:rPr>
            </w:pPr>
            <w:r w:rsidDel="00000000" w:rsidR="00000000" w:rsidRPr="00000000">
              <w:rPr>
                <w:rFonts w:ascii="DFKai-SB" w:cs="DFKai-SB" w:eastAsia="DFKai-SB" w:hAnsi="DFKai-SB"/>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23E">
            <w:pPr>
              <w:spacing w:line="260" w:lineRule="auto"/>
              <w:rPr>
                <w:b w:val="1"/>
                <w:sz w:val="20"/>
                <w:szCs w:val="20"/>
              </w:rPr>
            </w:pPr>
            <w:r w:rsidDel="00000000" w:rsidR="00000000" w:rsidRPr="00000000">
              <w:rPr>
                <w:rFonts w:ascii="DFKai-SB" w:cs="DFKai-SB" w:eastAsia="DFKai-SB" w:hAnsi="DFKai-SB"/>
                <w:b w:val="1"/>
                <w:rtl w:val="0"/>
              </w:rPr>
              <w:t xml:space="preserve">【戶外教育】</w:t>
            </w:r>
            <w:r w:rsidDel="00000000" w:rsidR="00000000" w:rsidRPr="00000000">
              <w:rPr>
                <w:rtl w:val="0"/>
              </w:rPr>
            </w:r>
          </w:p>
          <w:p w:rsidR="00000000" w:rsidDel="00000000" w:rsidP="00000000" w:rsidRDefault="00000000" w:rsidRPr="00000000" w14:paraId="0000023F">
            <w:pPr>
              <w:rPr>
                <w:rFonts w:ascii="DFKai-SB" w:cs="DFKai-SB" w:eastAsia="DFKai-SB" w:hAnsi="DFKai-SB"/>
                <w:color w:val="000000"/>
              </w:rPr>
            </w:pPr>
            <w:r w:rsidDel="00000000" w:rsidR="00000000" w:rsidRPr="00000000">
              <w:rPr>
                <w:rFonts w:ascii="DFKai-SB" w:cs="DFKai-SB" w:eastAsia="DFKai-SB" w:hAnsi="DFKai-SB"/>
                <w:rtl w:val="0"/>
              </w:rPr>
              <w:t xml:space="preserve">戶J3 理解知識與生活環境的關係，獲得心靈的喜悅，培養積極面對挑戰的能力與態度。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0">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2">
            <w:pPr>
              <w:spacing w:line="300" w:lineRule="auto"/>
              <w:jc w:val="center"/>
              <w:rPr/>
            </w:pPr>
            <w:sdt>
              <w:sdtPr>
                <w:tag w:val="goog_rdk_26"/>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14</w:t>
            </w:r>
            <w:sdt>
              <w:sdtPr>
                <w:tag w:val="goog_rdk_27"/>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3">
            <w:pPr>
              <w:jc w:val="center"/>
              <w:rPr>
                <w:rFonts w:ascii="DFKai-SB" w:cs="DFKai-SB" w:eastAsia="DFKai-SB" w:hAnsi="DFKai-SB"/>
              </w:rPr>
            </w:pPr>
            <w:r w:rsidDel="00000000" w:rsidR="00000000" w:rsidRPr="00000000">
              <w:rPr>
                <w:rFonts w:ascii="DFKai-SB" w:cs="DFKai-SB" w:eastAsia="DFKai-SB" w:hAnsi="DFKai-SB"/>
                <w:rtl w:val="0"/>
              </w:rPr>
              <w:t xml:space="preserve">第三章：</w:t>
            </w:r>
          </w:p>
          <w:p w:rsidR="00000000" w:rsidDel="00000000" w:rsidP="00000000" w:rsidRDefault="00000000" w:rsidRPr="00000000" w14:paraId="00000244">
            <w:pPr>
              <w:rPr>
                <w:rFonts w:ascii="DFKai-SB" w:cs="DFKai-SB" w:eastAsia="DFKai-SB" w:hAnsi="DFKai-SB"/>
              </w:rPr>
            </w:pPr>
            <w:r w:rsidDel="00000000" w:rsidR="00000000" w:rsidRPr="00000000">
              <w:rPr>
                <w:rFonts w:ascii="DFKai-SB" w:cs="DFKai-SB" w:eastAsia="DFKai-SB" w:hAnsi="DFKai-SB"/>
                <w:rtl w:val="0"/>
              </w:rPr>
              <w:t xml:space="preserve">‧3-6</w:t>
            </w:r>
          </w:p>
          <w:p w:rsidR="00000000" w:rsidDel="00000000" w:rsidP="00000000" w:rsidRDefault="00000000" w:rsidRPr="00000000" w14:paraId="00000245">
            <w:pPr>
              <w:rPr>
                <w:rFonts w:ascii="DFKai-SB" w:cs="DFKai-SB" w:eastAsia="DFKai-SB" w:hAnsi="DFKai-SB"/>
              </w:rPr>
            </w:pPr>
            <w:r w:rsidDel="00000000" w:rsidR="00000000" w:rsidRPr="00000000">
              <w:rPr>
                <w:rFonts w:ascii="DFKai-SB" w:cs="DFKai-SB" w:eastAsia="DFKai-SB" w:hAnsi="DFKai-SB"/>
                <w:rtl w:val="0"/>
              </w:rPr>
              <w:t xml:space="preserve">認識古代的生物</w:t>
            </w:r>
          </w:p>
          <w:p w:rsidR="00000000" w:rsidDel="00000000" w:rsidP="00000000" w:rsidRDefault="00000000" w:rsidRPr="00000000" w14:paraId="00000246">
            <w:pPr>
              <w:rPr>
                <w:rFonts w:ascii="DFKai-SB" w:cs="DFKai-SB" w:eastAsia="DFKai-SB" w:hAnsi="DFKai-SB"/>
              </w:rPr>
            </w:pPr>
            <w:r w:rsidDel="00000000" w:rsidR="00000000" w:rsidRPr="00000000">
              <w:rPr>
                <w:rFonts w:ascii="DFKai-SB" w:cs="DFKai-SB" w:eastAsia="DFKai-SB" w:hAnsi="DFKai-SB"/>
                <w:rtl w:val="0"/>
              </w:rPr>
              <w:t xml:space="preserve">第二次段考</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7">
            <w:pPr>
              <w:rPr>
                <w:rFonts w:ascii="DFKai-SB" w:cs="DFKai-SB" w:eastAsia="DFKai-SB" w:hAnsi="DFKai-SB"/>
              </w:rPr>
            </w:pPr>
            <w:r w:rsidDel="00000000" w:rsidR="00000000" w:rsidRPr="00000000">
              <w:rPr>
                <w:rFonts w:ascii="DFKai-SB" w:cs="DFKai-SB" w:eastAsia="DFKai-SB" w:hAnsi="DFKai-SB"/>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48">
            <w:pPr>
              <w:rPr>
                <w:rFonts w:ascii="DFKai-SB" w:cs="DFKai-SB" w:eastAsia="DFKai-SB" w:hAnsi="DFKai-SB"/>
                <w:color w:val="000000"/>
              </w:rPr>
            </w:pPr>
            <w:r w:rsidDel="00000000" w:rsidR="00000000" w:rsidRPr="00000000">
              <w:rPr>
                <w:rFonts w:ascii="DFKai-SB" w:cs="DFKai-SB" w:eastAsia="DFKai-SB" w:hAnsi="DFKai-SB"/>
                <w:rtl w:val="0"/>
              </w:rPr>
              <w:t xml:space="preserve">po-Ⅳ-1能從學習活動、日常經驗及科技運用、自然環境、書刊及網路媒體中，進行各種有計畫的觀察，進而能察覺問題</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9">
            <w:pPr>
              <w:rPr>
                <w:rFonts w:ascii="DFKai-SB" w:cs="DFKai-SB" w:eastAsia="DFKai-SB" w:hAnsi="DFKai-SB"/>
                <w:color w:val="000000"/>
              </w:rPr>
            </w:pPr>
            <w:r w:rsidDel="00000000" w:rsidR="00000000" w:rsidRPr="00000000">
              <w:rPr>
                <w:rFonts w:ascii="DFKai-SB" w:cs="DFKai-SB" w:eastAsia="DFKai-SB" w:hAnsi="DFKai-SB"/>
                <w:rtl w:val="0"/>
              </w:rPr>
              <w:t xml:space="preserve">Gb-Ⅳ-1 從地層中發現的化石，可以知道地球上曾經存在許多的生物，但有些生物已經消失了，例如：三葉蟲、恐龍等。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24E">
            <w:pPr>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F">
            <w:pPr>
              <w:rPr>
                <w:rFonts w:ascii="DFKai-SB" w:cs="DFKai-SB" w:eastAsia="DFKai-SB" w:hAnsi="DFKai-SB"/>
              </w:rPr>
            </w:pPr>
            <w:r w:rsidDel="00000000" w:rsidR="00000000" w:rsidRPr="00000000">
              <w:rPr>
                <w:rFonts w:ascii="DFKai-SB" w:cs="DFKai-SB" w:eastAsia="DFKai-SB" w:hAnsi="DFKai-SB"/>
                <w:rtl w:val="0"/>
              </w:rPr>
              <w:t xml:space="preserve">【海洋教育】</w:t>
            </w:r>
          </w:p>
          <w:p w:rsidR="00000000" w:rsidDel="00000000" w:rsidP="00000000" w:rsidRDefault="00000000" w:rsidRPr="00000000" w14:paraId="00000250">
            <w:pPr>
              <w:rPr>
                <w:rFonts w:ascii="DFKai-SB" w:cs="DFKai-SB" w:eastAsia="DFKai-SB" w:hAnsi="DFKai-SB"/>
              </w:rPr>
            </w:pPr>
            <w:r w:rsidDel="00000000" w:rsidR="00000000" w:rsidRPr="00000000">
              <w:rPr>
                <w:rFonts w:ascii="DFKai-SB" w:cs="DFKai-SB" w:eastAsia="DFKai-SB" w:hAnsi="DFKai-SB"/>
                <w:rtl w:val="0"/>
              </w:rPr>
              <w:t xml:space="preserve">海 J13 探討海洋對陸上環境與生活的影響。 </w:t>
            </w:r>
          </w:p>
          <w:p w:rsidR="00000000" w:rsidDel="00000000" w:rsidP="00000000" w:rsidRDefault="00000000" w:rsidRPr="00000000" w14:paraId="00000251">
            <w:pPr>
              <w:rPr>
                <w:rFonts w:ascii="DFKai-SB" w:cs="DFKai-SB" w:eastAsia="DFKai-SB" w:hAnsi="DFKai-SB"/>
              </w:rPr>
            </w:pPr>
            <w:r w:rsidDel="00000000" w:rsidR="00000000" w:rsidRPr="00000000">
              <w:rPr>
                <w:rFonts w:ascii="DFKai-SB" w:cs="DFKai-SB" w:eastAsia="DFKai-SB" w:hAnsi="DFKai-SB"/>
                <w:rtl w:val="0"/>
              </w:rPr>
              <w:t xml:space="preserve">海 J14 探討海洋生物與生態環境之關聯。 </w:t>
            </w:r>
          </w:p>
          <w:p w:rsidR="00000000" w:rsidDel="00000000" w:rsidP="00000000" w:rsidRDefault="00000000" w:rsidRPr="00000000" w14:paraId="00000252">
            <w:pPr>
              <w:rPr>
                <w:rFonts w:ascii="DFKai-SB" w:cs="DFKai-SB" w:eastAsia="DFKai-SB" w:hAnsi="DFKai-SB"/>
              </w:rPr>
            </w:pPr>
            <w:r w:rsidDel="00000000" w:rsidR="00000000" w:rsidRPr="00000000">
              <w:rPr>
                <w:rFonts w:ascii="DFKai-SB" w:cs="DFKai-SB" w:eastAsia="DFKai-SB" w:hAnsi="DFKai-SB"/>
                <w:rtl w:val="0"/>
              </w:rPr>
              <w:t xml:space="preserve">海 J17 了解海洋非生物資源之種類與應用。 </w:t>
            </w:r>
          </w:p>
          <w:p w:rsidR="00000000" w:rsidDel="00000000" w:rsidP="00000000" w:rsidRDefault="00000000" w:rsidRPr="00000000" w14:paraId="00000253">
            <w:pPr>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54">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5">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7">
            <w:pPr>
              <w:spacing w:line="300" w:lineRule="auto"/>
              <w:jc w:val="center"/>
              <w:rPr/>
            </w:pPr>
            <w:sdt>
              <w:sdtPr>
                <w:tag w:val="goog_rdk_28"/>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15-17</w:t>
            </w:r>
            <w:sdt>
              <w:sdtPr>
                <w:tag w:val="goog_rdk_29"/>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8">
            <w:pPr>
              <w:jc w:val="center"/>
              <w:rPr>
                <w:rFonts w:ascii="DFKai-SB" w:cs="DFKai-SB" w:eastAsia="DFKai-SB" w:hAnsi="DFKai-SB"/>
              </w:rPr>
            </w:pPr>
            <w:r w:rsidDel="00000000" w:rsidR="00000000" w:rsidRPr="00000000">
              <w:rPr>
                <w:rFonts w:ascii="DFKai-SB" w:cs="DFKai-SB" w:eastAsia="DFKai-SB" w:hAnsi="DFKai-SB"/>
                <w:rtl w:val="0"/>
              </w:rPr>
              <w:t xml:space="preserve">第四章：生物與環境的交互作用</w:t>
            </w:r>
          </w:p>
          <w:p w:rsidR="00000000" w:rsidDel="00000000" w:rsidP="00000000" w:rsidRDefault="00000000" w:rsidRPr="00000000" w14:paraId="00000259">
            <w:pPr>
              <w:rPr>
                <w:rFonts w:ascii="DFKai-SB" w:cs="DFKai-SB" w:eastAsia="DFKai-SB" w:hAnsi="DFKai-SB"/>
              </w:rPr>
            </w:pPr>
            <w:r w:rsidDel="00000000" w:rsidR="00000000" w:rsidRPr="00000000">
              <w:rPr>
                <w:rFonts w:ascii="DFKai-SB" w:cs="DFKai-SB" w:eastAsia="DFKai-SB" w:hAnsi="DFKai-SB"/>
                <w:rtl w:val="0"/>
              </w:rPr>
              <w:t xml:space="preserve">‧4-1生物與群集</w:t>
            </w:r>
          </w:p>
          <w:p w:rsidR="00000000" w:rsidDel="00000000" w:rsidP="00000000" w:rsidRDefault="00000000" w:rsidRPr="00000000" w14:paraId="0000025A">
            <w:pPr>
              <w:rPr>
                <w:rFonts w:ascii="DFKai-SB" w:cs="DFKai-SB" w:eastAsia="DFKai-SB" w:hAnsi="DFKai-SB"/>
              </w:rPr>
            </w:pPr>
            <w:r w:rsidDel="00000000" w:rsidR="00000000" w:rsidRPr="00000000">
              <w:rPr>
                <w:rFonts w:ascii="DFKai-SB" w:cs="DFKai-SB" w:eastAsia="DFKai-SB" w:hAnsi="DFKai-SB"/>
                <w:rtl w:val="0"/>
              </w:rPr>
              <w:t xml:space="preserve">‧4-2生物間的交互作用</w:t>
            </w:r>
          </w:p>
          <w:p w:rsidR="00000000" w:rsidDel="00000000" w:rsidP="00000000" w:rsidRDefault="00000000" w:rsidRPr="00000000" w14:paraId="0000025B">
            <w:pPr>
              <w:rPr>
                <w:rFonts w:ascii="DFKai-SB" w:cs="DFKai-SB" w:eastAsia="DFKai-SB" w:hAnsi="DFKai-SB"/>
              </w:rPr>
            </w:pPr>
            <w:r w:rsidDel="00000000" w:rsidR="00000000" w:rsidRPr="00000000">
              <w:rPr>
                <w:rFonts w:ascii="DFKai-SB" w:cs="DFKai-SB" w:eastAsia="DFKai-SB" w:hAnsi="DFKai-SB"/>
                <w:rtl w:val="0"/>
              </w:rPr>
              <w:t xml:space="preserve">‧4-3生態系的組成</w:t>
            </w:r>
          </w:p>
          <w:p w:rsidR="00000000" w:rsidDel="00000000" w:rsidP="00000000" w:rsidRDefault="00000000" w:rsidRPr="00000000" w14:paraId="0000025C">
            <w:pPr>
              <w:rPr>
                <w:rFonts w:ascii="DFKai-SB" w:cs="DFKai-SB" w:eastAsia="DFKai-SB" w:hAnsi="DFKai-SB"/>
              </w:rPr>
            </w:pPr>
            <w:r w:rsidDel="00000000" w:rsidR="00000000" w:rsidRPr="00000000">
              <w:rPr>
                <w:rFonts w:ascii="DFKai-SB" w:cs="DFKai-SB" w:eastAsia="DFKai-SB" w:hAnsi="DFKai-SB"/>
                <w:rtl w:val="0"/>
              </w:rPr>
              <w:t xml:space="preserve">‧4-4能量的流動與物質循環(1)</w:t>
            </w:r>
          </w:p>
          <w:p w:rsidR="00000000" w:rsidDel="00000000" w:rsidP="00000000" w:rsidRDefault="00000000" w:rsidRPr="00000000" w14:paraId="0000025D">
            <w:pPr>
              <w:rPr>
                <w:rFonts w:ascii="DFKai-SB" w:cs="DFKai-SB" w:eastAsia="DFKai-SB" w:hAnsi="DFKai-SB"/>
              </w:rPr>
            </w:pPr>
            <w:r w:rsidDel="00000000" w:rsidR="00000000" w:rsidRPr="00000000">
              <w:rPr>
                <w:rFonts w:ascii="DFKai-SB" w:cs="DFKai-SB" w:eastAsia="DFKai-SB" w:hAnsi="DFKai-SB"/>
                <w:rtl w:val="0"/>
              </w:rPr>
              <w:t xml:space="preserve">‧4-5生態系的類型</w:t>
            </w:r>
          </w:p>
          <w:p w:rsidR="00000000" w:rsidDel="00000000" w:rsidP="00000000" w:rsidRDefault="00000000" w:rsidRPr="00000000" w14:paraId="0000025E">
            <w:pPr>
              <w:rPr>
                <w:rFonts w:ascii="DFKai-SB" w:cs="DFKai-SB" w:eastAsia="DFKai-SB" w:hAnsi="DFKai-SB"/>
              </w:rPr>
            </w:pPr>
            <w:r w:rsidDel="00000000" w:rsidR="00000000" w:rsidRPr="00000000">
              <w:rPr>
                <w:rFonts w:ascii="DFKai-SB" w:cs="DFKai-SB" w:eastAsia="DFKai-SB" w:hAnsi="DFKai-SB"/>
                <w:rtl w:val="0"/>
              </w:rPr>
              <w:t xml:space="preserve">生物與環境的交互作用</w:t>
            </w:r>
          </w:p>
          <w:p w:rsidR="00000000" w:rsidDel="00000000" w:rsidP="00000000" w:rsidRDefault="00000000" w:rsidRPr="00000000" w14:paraId="0000025F">
            <w:pPr>
              <w:rPr>
                <w:rFonts w:ascii="DFKai-SB" w:cs="DFKai-SB" w:eastAsia="DFKai-SB" w:hAnsi="DFKai-SB"/>
              </w:rPr>
            </w:pPr>
            <w:r w:rsidDel="00000000" w:rsidR="00000000" w:rsidRPr="00000000">
              <w:rPr>
                <w:rFonts w:ascii="DFKai-SB" w:cs="DFKai-SB" w:eastAsia="DFKai-SB" w:hAnsi="DFKai-SB"/>
                <w:rtl w:val="0"/>
              </w:rPr>
              <w:t xml:space="preserve">跨科—發燒的地球</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0">
            <w:pPr>
              <w:rPr>
                <w:rFonts w:ascii="DFKai-SB" w:cs="DFKai-SB" w:eastAsia="DFKai-SB" w:hAnsi="DFKai-SB"/>
              </w:rPr>
            </w:pPr>
            <w:r w:rsidDel="00000000" w:rsidR="00000000" w:rsidRPr="00000000">
              <w:rPr>
                <w:rFonts w:ascii="DFKai-SB" w:cs="DFKai-SB" w:eastAsia="DFKai-SB" w:hAnsi="DFKai-SB"/>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61">
            <w:pPr>
              <w:rPr>
                <w:rFonts w:ascii="DFKai-SB" w:cs="DFKai-SB" w:eastAsia="DFKai-SB" w:hAnsi="DFKai-SB"/>
              </w:rPr>
            </w:pPr>
            <w:r w:rsidDel="00000000" w:rsidR="00000000" w:rsidRPr="00000000">
              <w:rPr>
                <w:rFonts w:ascii="DFKai-SB" w:cs="DFKai-SB" w:eastAsia="DFKai-SB" w:hAnsi="DFKai-SB"/>
                <w:rtl w:val="0"/>
              </w:rPr>
              <w:t xml:space="preserve">ai -Ⅳ-3透過所學到的科學知識和科學探索的各種方法，解釋自然現象發生的原因，建立科學學習的自信心。</w:t>
            </w:r>
          </w:p>
          <w:p w:rsidR="00000000" w:rsidDel="00000000" w:rsidP="00000000" w:rsidRDefault="00000000" w:rsidRPr="00000000" w14:paraId="00000262">
            <w:pPr>
              <w:rPr>
                <w:rFonts w:ascii="DFKai-SB" w:cs="DFKai-SB" w:eastAsia="DFKai-SB" w:hAnsi="DFKai-SB"/>
              </w:rPr>
            </w:pPr>
            <w:r w:rsidDel="00000000" w:rsidR="00000000" w:rsidRPr="00000000">
              <w:rPr>
                <w:rFonts w:ascii="DFKai-SB" w:cs="DFKai-SB" w:eastAsia="DFKai-SB" w:hAnsi="DFKai-SB"/>
                <w:rtl w:val="0"/>
              </w:rPr>
              <w:t xml:space="preserve">ah-Ⅳ-1對於有關科學發現的報導甚至權威的解釋（如報章雜誌的報導或書本上的解釋）  能抱持懷疑的態度，評估其推論的證據是否充分且可信賴。</w:t>
            </w:r>
          </w:p>
          <w:p w:rsidR="00000000" w:rsidDel="00000000" w:rsidP="00000000" w:rsidRDefault="00000000" w:rsidRPr="00000000" w14:paraId="00000263">
            <w:pPr>
              <w:rPr>
                <w:rFonts w:ascii="DFKai-SB" w:cs="DFKai-SB" w:eastAsia="DFKai-SB" w:hAnsi="DFKai-SB"/>
              </w:rPr>
            </w:pPr>
            <w:r w:rsidDel="00000000" w:rsidR="00000000" w:rsidRPr="00000000">
              <w:rPr>
                <w:rFonts w:ascii="DFKai-SB" w:cs="DFKai-SB" w:eastAsia="DFKai-SB" w:hAnsi="DFKai-SB"/>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64">
            <w:pPr>
              <w:rPr>
                <w:rFonts w:ascii="DFKai-SB" w:cs="DFKai-SB" w:eastAsia="DFKai-SB" w:hAnsi="DFKai-SB"/>
              </w:rPr>
            </w:pPr>
            <w:r w:rsidDel="00000000" w:rsidR="00000000" w:rsidRPr="00000000">
              <w:rPr>
                <w:rtl w:val="0"/>
              </w:rPr>
            </w:r>
          </w:p>
          <w:p w:rsidR="00000000" w:rsidDel="00000000" w:rsidP="00000000" w:rsidRDefault="00000000" w:rsidRPr="00000000" w14:paraId="00000265">
            <w:pPr>
              <w:jc w:val="center"/>
              <w:rPr>
                <w:rFonts w:ascii="DFKai-SB" w:cs="DFKai-SB" w:eastAsia="DFKai-SB" w:hAnsi="DFKai-SB"/>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6">
            <w:pPr>
              <w:rPr>
                <w:rFonts w:ascii="DFKai-SB" w:cs="DFKai-SB" w:eastAsia="DFKai-SB" w:hAnsi="DFKai-SB"/>
              </w:rPr>
            </w:pPr>
            <w:r w:rsidDel="00000000" w:rsidR="00000000" w:rsidRPr="00000000">
              <w:rPr>
                <w:rFonts w:ascii="DFKai-SB" w:cs="DFKai-SB" w:eastAsia="DFKai-SB" w:hAnsi="DFKai-SB"/>
                <w:rtl w:val="0"/>
              </w:rPr>
              <w:t xml:space="preserve">Gc-Ⅳ-2 地球上有形形色色的生物，在生態系中擔任不同的角色，發揮不同的功能，有助於維持生態系的穩定。</w:t>
            </w:r>
          </w:p>
          <w:p w:rsidR="00000000" w:rsidDel="00000000" w:rsidP="00000000" w:rsidRDefault="00000000" w:rsidRPr="00000000" w14:paraId="00000267">
            <w:pPr>
              <w:rPr>
                <w:rFonts w:ascii="DFKai-SB" w:cs="DFKai-SB" w:eastAsia="DFKai-SB" w:hAnsi="DFKai-SB"/>
              </w:rPr>
            </w:pPr>
            <w:r w:rsidDel="00000000" w:rsidR="00000000" w:rsidRPr="00000000">
              <w:rPr>
                <w:rFonts w:ascii="DFKai-SB" w:cs="DFKai-SB" w:eastAsia="DFKai-SB" w:hAnsi="DFKai-SB"/>
                <w:rtl w:val="0"/>
              </w:rPr>
              <w:t xml:space="preserve">Bd-IV-1　生態系中的能量來源是太陽，能量會經由食物鏈在不同生物間流轉。</w:t>
            </w:r>
          </w:p>
          <w:p w:rsidR="00000000" w:rsidDel="00000000" w:rsidP="00000000" w:rsidRDefault="00000000" w:rsidRPr="00000000" w14:paraId="00000268">
            <w:pPr>
              <w:rPr>
                <w:rFonts w:ascii="DFKai-SB" w:cs="DFKai-SB" w:eastAsia="DFKai-SB" w:hAnsi="DFKai-SB"/>
              </w:rPr>
            </w:pPr>
            <w:r w:rsidDel="00000000" w:rsidR="00000000" w:rsidRPr="00000000">
              <w:rPr>
                <w:rFonts w:ascii="DFKai-SB" w:cs="DFKai-SB" w:eastAsia="DFKai-SB" w:hAnsi="DFKai-SB"/>
                <w:rtl w:val="0"/>
              </w:rPr>
              <w:t xml:space="preserve">Bd-IV-2　在生態系中，碳元素會出現在不同的物質中（例如：二氧化碳、葡萄糖），在生物與無生物間循環使用。</w:t>
            </w:r>
          </w:p>
          <w:p w:rsidR="00000000" w:rsidDel="00000000" w:rsidP="00000000" w:rsidRDefault="00000000" w:rsidRPr="00000000" w14:paraId="00000269">
            <w:pPr>
              <w:rPr>
                <w:rFonts w:ascii="DFKai-SB" w:cs="DFKai-SB" w:eastAsia="DFKai-SB" w:hAnsi="DFKai-SB"/>
                <w:color w:val="000000"/>
              </w:rPr>
            </w:pPr>
            <w:r w:rsidDel="00000000" w:rsidR="00000000" w:rsidRPr="00000000">
              <w:rPr>
                <w:rFonts w:ascii="DFKai-SB" w:cs="DFKai-SB" w:eastAsia="DFKai-SB" w:hAnsi="DFKai-SB"/>
                <w:rtl w:val="0"/>
              </w:rPr>
              <w:t xml:space="preserve">Fc-IV-1　生物圈內含有不同的生態系。生態系的生物因子，其組成層次由低到高為個體、族群、群集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26E">
            <w:pPr>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F">
            <w:pPr>
              <w:rPr>
                <w:rFonts w:ascii="DFKai-SB" w:cs="DFKai-SB" w:eastAsia="DFKai-SB" w:hAnsi="DFKai-SB"/>
              </w:rPr>
            </w:pPr>
            <w:r w:rsidDel="00000000" w:rsidR="00000000" w:rsidRPr="00000000">
              <w:rPr>
                <w:rFonts w:ascii="DFKai-SB" w:cs="DFKai-SB" w:eastAsia="DFKai-SB" w:hAnsi="DFKai-SB"/>
                <w:rtl w:val="0"/>
              </w:rPr>
              <w:t xml:space="preserve">【人權教育】</w:t>
            </w:r>
          </w:p>
          <w:p w:rsidR="00000000" w:rsidDel="00000000" w:rsidP="00000000" w:rsidRDefault="00000000" w:rsidRPr="00000000" w14:paraId="00000270">
            <w:pPr>
              <w:rPr>
                <w:rFonts w:ascii="DFKai-SB" w:cs="DFKai-SB" w:eastAsia="DFKai-SB" w:hAnsi="DFKai-SB"/>
              </w:rPr>
            </w:pPr>
            <w:r w:rsidDel="00000000" w:rsidR="00000000" w:rsidRPr="00000000">
              <w:rPr>
                <w:rFonts w:ascii="DFKai-SB" w:cs="DFKai-SB" w:eastAsia="DFKai-SB" w:hAnsi="DFKai-SB"/>
                <w:rtl w:val="0"/>
              </w:rPr>
              <w:t xml:space="preserve">人 J2 關懷國內人權議題，提出一個符合正義的社會藍圖，並進行社會改進與行動。</w:t>
            </w:r>
          </w:p>
          <w:p w:rsidR="00000000" w:rsidDel="00000000" w:rsidP="00000000" w:rsidRDefault="00000000" w:rsidRPr="00000000" w14:paraId="00000271">
            <w:pPr>
              <w:rPr>
                <w:rFonts w:ascii="DFKai-SB" w:cs="DFKai-SB" w:eastAsia="DFKai-SB" w:hAnsi="DFKai-SB"/>
              </w:rPr>
            </w:pPr>
            <w:r w:rsidDel="00000000" w:rsidR="00000000" w:rsidRPr="00000000">
              <w:rPr>
                <w:rFonts w:ascii="DFKai-SB" w:cs="DFKai-SB" w:eastAsia="DFKai-SB" w:hAnsi="DFKai-SB"/>
                <w:rtl w:val="0"/>
              </w:rPr>
              <w:t xml:space="preserve">人 J3 探索各種利益可能發生的衝突，並了解如何運用民主審議方式及正當的程序，以形成公共規則，落實平等自由之保障。</w:t>
            </w:r>
          </w:p>
          <w:p w:rsidR="00000000" w:rsidDel="00000000" w:rsidP="00000000" w:rsidRDefault="00000000" w:rsidRPr="00000000" w14:paraId="00000272">
            <w:pPr>
              <w:rPr>
                <w:rFonts w:ascii="DFKai-SB" w:cs="DFKai-SB" w:eastAsia="DFKai-SB" w:hAnsi="DFKai-SB"/>
              </w:rPr>
            </w:pPr>
            <w:r w:rsidDel="00000000" w:rsidR="00000000" w:rsidRPr="00000000">
              <w:rPr>
                <w:rFonts w:ascii="DFKai-SB" w:cs="DFKai-SB" w:eastAsia="DFKai-SB" w:hAnsi="DFKai-SB"/>
                <w:rtl w:val="0"/>
              </w:rPr>
              <w:t xml:space="preserve"> </w:t>
            </w:r>
          </w:p>
          <w:p w:rsidR="00000000" w:rsidDel="00000000" w:rsidP="00000000" w:rsidRDefault="00000000" w:rsidRPr="00000000" w14:paraId="00000273">
            <w:pPr>
              <w:rPr>
                <w:rFonts w:ascii="DFKai-SB" w:cs="DFKai-SB" w:eastAsia="DFKai-SB" w:hAnsi="DFKai-SB"/>
              </w:rPr>
            </w:pPr>
            <w:r w:rsidDel="00000000" w:rsidR="00000000" w:rsidRPr="00000000">
              <w:rPr>
                <w:rFonts w:ascii="DFKai-SB" w:cs="DFKai-SB" w:eastAsia="DFKai-SB" w:hAnsi="DFKai-SB"/>
                <w:rtl w:val="0"/>
              </w:rPr>
              <w:t xml:space="preserve">【環境教育】</w:t>
            </w:r>
          </w:p>
          <w:p w:rsidR="00000000" w:rsidDel="00000000" w:rsidP="00000000" w:rsidRDefault="00000000" w:rsidRPr="00000000" w14:paraId="00000274">
            <w:pPr>
              <w:rPr>
                <w:rFonts w:ascii="DFKai-SB" w:cs="DFKai-SB" w:eastAsia="DFKai-SB" w:hAnsi="DFKai-SB"/>
              </w:rPr>
            </w:pPr>
            <w:r w:rsidDel="00000000" w:rsidR="00000000" w:rsidRPr="00000000">
              <w:rPr>
                <w:rFonts w:ascii="DFKai-SB" w:cs="DFKai-SB" w:eastAsia="DFKai-SB" w:hAnsi="DFKai-SB"/>
                <w:rtl w:val="0"/>
              </w:rPr>
              <w:t xml:space="preserve">環 J1 了解生物多樣性及環境承載力的重要性。 </w:t>
            </w:r>
          </w:p>
          <w:p w:rsidR="00000000" w:rsidDel="00000000" w:rsidP="00000000" w:rsidRDefault="00000000" w:rsidRPr="00000000" w14:paraId="00000275">
            <w:pPr>
              <w:rPr>
                <w:rFonts w:ascii="DFKai-SB" w:cs="DFKai-SB" w:eastAsia="DFKai-SB" w:hAnsi="DFKai-SB"/>
              </w:rPr>
            </w:pPr>
            <w:r w:rsidDel="00000000" w:rsidR="00000000" w:rsidRPr="00000000">
              <w:rPr>
                <w:rFonts w:ascii="DFKai-SB" w:cs="DFKai-SB" w:eastAsia="DFKai-SB" w:hAnsi="DFKai-SB"/>
                <w:rtl w:val="0"/>
              </w:rPr>
              <w:t xml:space="preserve">環 J2 了解人與周遭動物的互動關係，認識動物需求，並關切動物福利。 </w:t>
            </w:r>
          </w:p>
          <w:p w:rsidR="00000000" w:rsidDel="00000000" w:rsidP="00000000" w:rsidRDefault="00000000" w:rsidRPr="00000000" w14:paraId="00000276">
            <w:pPr>
              <w:rPr>
                <w:rFonts w:ascii="DFKai-SB" w:cs="DFKai-SB" w:eastAsia="DFKai-SB" w:hAnsi="DFKai-SB"/>
              </w:rPr>
            </w:pPr>
            <w:r w:rsidDel="00000000" w:rsidR="00000000" w:rsidRPr="00000000">
              <w:rPr>
                <w:rFonts w:ascii="DFKai-SB" w:cs="DFKai-SB" w:eastAsia="DFKai-SB" w:hAnsi="DFKai-SB"/>
                <w:rtl w:val="0"/>
              </w:rPr>
              <w:t xml:space="preserve">環 J4 了解永續發展的意義（環境、社會、與經濟的均衡發展）與原則。 </w:t>
            </w:r>
          </w:p>
          <w:p w:rsidR="00000000" w:rsidDel="00000000" w:rsidP="00000000" w:rsidRDefault="00000000" w:rsidRPr="00000000" w14:paraId="00000277">
            <w:pPr>
              <w:rPr>
                <w:rFonts w:ascii="DFKai-SB" w:cs="DFKai-SB" w:eastAsia="DFKai-SB" w:hAnsi="DFKai-SB"/>
              </w:rPr>
            </w:pPr>
            <w:r w:rsidDel="00000000" w:rsidR="00000000" w:rsidRPr="00000000">
              <w:rPr>
                <w:rFonts w:ascii="DFKai-SB" w:cs="DFKai-SB" w:eastAsia="DFKai-SB" w:hAnsi="DFKai-SB"/>
                <w:rtl w:val="0"/>
              </w:rPr>
              <w:t xml:space="preserve">環 J5 了解聯合國推動永續發展的背景與趨勢。</w:t>
            </w:r>
          </w:p>
          <w:p w:rsidR="00000000" w:rsidDel="00000000" w:rsidP="00000000" w:rsidRDefault="00000000" w:rsidRPr="00000000" w14:paraId="00000278">
            <w:pPr>
              <w:jc w:val="cente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9">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B">
            <w:pPr>
              <w:spacing w:line="300" w:lineRule="auto"/>
              <w:jc w:val="center"/>
              <w:rPr/>
            </w:pPr>
            <w:sdt>
              <w:sdtPr>
                <w:tag w:val="goog_rdk_30"/>
              </w:sdtPr>
              <w:sdtContent>
                <w:r w:rsidDel="00000000" w:rsidR="00000000" w:rsidRPr="00000000">
                  <w:rPr>
                    <w:rFonts w:ascii="Gungsuh" w:cs="Gungsuh" w:eastAsia="Gungsuh" w:hAnsi="Gungsuh"/>
                    <w:color w:val="000000"/>
                    <w:rtl w:val="0"/>
                  </w:rPr>
                  <w:t xml:space="preserve">第</w:t>
                </w:r>
              </w:sdtContent>
            </w:sdt>
            <w:r w:rsidDel="00000000" w:rsidR="00000000" w:rsidRPr="00000000">
              <w:rPr>
                <w:rFonts w:ascii="DFKai-SB" w:cs="DFKai-SB" w:eastAsia="DFKai-SB" w:hAnsi="DFKai-SB"/>
                <w:color w:val="000000"/>
                <w:rtl w:val="0"/>
              </w:rPr>
              <w:t xml:space="preserve">18-20</w:t>
            </w:r>
            <w:sdt>
              <w:sdtPr>
                <w:tag w:val="goog_rdk_31"/>
              </w:sdtPr>
              <w:sdtContent>
                <w:r w:rsidDel="00000000" w:rsidR="00000000" w:rsidRPr="00000000">
                  <w:rPr>
                    <w:rFonts w:ascii="Gungsuh" w:cs="Gungsuh" w:eastAsia="Gungsuh" w:hAnsi="Gungsuh"/>
                    <w:color w:val="000000"/>
                    <w:rtl w:val="0"/>
                  </w:rPr>
                  <w:t xml:space="preserve">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C">
            <w:pPr>
              <w:rPr>
                <w:rFonts w:ascii="DFKai-SB" w:cs="DFKai-SB" w:eastAsia="DFKai-SB" w:hAnsi="DFKai-SB"/>
              </w:rPr>
            </w:pPr>
            <w:r w:rsidDel="00000000" w:rsidR="00000000" w:rsidRPr="00000000">
              <w:rPr>
                <w:rFonts w:ascii="DFKai-SB" w:cs="DFKai-SB" w:eastAsia="DFKai-SB" w:hAnsi="DFKai-SB"/>
                <w:rtl w:val="0"/>
              </w:rPr>
              <w:t xml:space="preserve">第五章：人類與環境</w:t>
            </w:r>
          </w:p>
          <w:p w:rsidR="00000000" w:rsidDel="00000000" w:rsidP="00000000" w:rsidRDefault="00000000" w:rsidRPr="00000000" w14:paraId="0000027D">
            <w:pPr>
              <w:rPr>
                <w:rFonts w:ascii="DFKai-SB" w:cs="DFKai-SB" w:eastAsia="DFKai-SB" w:hAnsi="DFKai-SB"/>
              </w:rPr>
            </w:pPr>
            <w:r w:rsidDel="00000000" w:rsidR="00000000" w:rsidRPr="00000000">
              <w:rPr>
                <w:rFonts w:ascii="DFKai-SB" w:cs="DFKai-SB" w:eastAsia="DFKai-SB" w:hAnsi="DFKai-SB"/>
                <w:rtl w:val="0"/>
              </w:rPr>
              <w:t xml:space="preserve">‧5-1人類與環境的關係(1)</w:t>
            </w:r>
          </w:p>
          <w:p w:rsidR="00000000" w:rsidDel="00000000" w:rsidP="00000000" w:rsidRDefault="00000000" w:rsidRPr="00000000" w14:paraId="0000027E">
            <w:pPr>
              <w:rPr>
                <w:rFonts w:ascii="DFKai-SB" w:cs="DFKai-SB" w:eastAsia="DFKai-SB" w:hAnsi="DFKai-SB"/>
              </w:rPr>
            </w:pPr>
            <w:r w:rsidDel="00000000" w:rsidR="00000000" w:rsidRPr="00000000">
              <w:rPr>
                <w:rFonts w:ascii="DFKai-SB" w:cs="DFKai-SB" w:eastAsia="DFKai-SB" w:hAnsi="DFKai-SB"/>
                <w:rtl w:val="0"/>
              </w:rPr>
              <w:t xml:space="preserve">․5-2人類對環境的衝擊(2)</w:t>
            </w:r>
          </w:p>
          <w:p w:rsidR="00000000" w:rsidDel="00000000" w:rsidP="00000000" w:rsidRDefault="00000000" w:rsidRPr="00000000" w14:paraId="0000027F">
            <w:pPr>
              <w:rPr>
                <w:rFonts w:ascii="DFKai-SB" w:cs="DFKai-SB" w:eastAsia="DFKai-SB" w:hAnsi="DFKai-SB"/>
              </w:rPr>
            </w:pPr>
            <w:r w:rsidDel="00000000" w:rsidR="00000000" w:rsidRPr="00000000">
              <w:rPr>
                <w:rFonts w:ascii="DFKai-SB" w:cs="DFKai-SB" w:eastAsia="DFKai-SB" w:hAnsi="DFKai-SB"/>
                <w:rtl w:val="0"/>
              </w:rPr>
              <w:t xml:space="preserve">‧5-3生態保育</w:t>
            </w:r>
          </w:p>
          <w:p w:rsidR="00000000" w:rsidDel="00000000" w:rsidP="00000000" w:rsidRDefault="00000000" w:rsidRPr="00000000" w14:paraId="00000280">
            <w:pPr>
              <w:rPr>
                <w:rFonts w:ascii="DFKai-SB" w:cs="DFKai-SB" w:eastAsia="DFKai-SB" w:hAnsi="DFKai-SB"/>
              </w:rPr>
            </w:pPr>
            <w:r w:rsidDel="00000000" w:rsidR="00000000" w:rsidRPr="00000000">
              <w:rPr>
                <w:rFonts w:ascii="DFKai-SB" w:cs="DFKai-SB" w:eastAsia="DFKai-SB" w:hAnsi="DFKai-SB"/>
                <w:rtl w:val="0"/>
              </w:rPr>
              <w:t xml:space="preserve">第三次段考</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1">
            <w:pPr>
              <w:rPr>
                <w:rFonts w:ascii="DFKai-SB" w:cs="DFKai-SB" w:eastAsia="DFKai-SB" w:hAnsi="DFKai-SB"/>
              </w:rPr>
            </w:pPr>
            <w:r w:rsidDel="00000000" w:rsidR="00000000" w:rsidRPr="00000000">
              <w:rPr>
                <w:rFonts w:ascii="DFKai-SB" w:cs="DFKai-SB" w:eastAsia="DFKai-SB" w:hAnsi="DFKai-SB"/>
                <w:rtl w:val="0"/>
              </w:rPr>
              <w:t xml:space="preserve">pc-Ⅳ-2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282">
            <w:pPr>
              <w:rPr>
                <w:rFonts w:ascii="DFKai-SB" w:cs="DFKai-SB" w:eastAsia="DFKai-SB" w:hAnsi="DFKai-SB"/>
                <w:color w:val="000000"/>
              </w:rPr>
            </w:pPr>
            <w:r w:rsidDel="00000000" w:rsidR="00000000" w:rsidRPr="00000000">
              <w:rPr>
                <w:rFonts w:ascii="DFKai-SB" w:cs="DFKai-SB" w:eastAsia="DFKai-SB" w:hAnsi="DFKai-SB"/>
                <w:rtl w:val="0"/>
              </w:rPr>
              <w:t xml:space="preserve">tr -Ⅳ-1能將所習得的知識正確的連結到所觀察到的自然現象及實驗數據，並推論出其中的關聯，進而運用習得的知識來解釋自己論點的正確性。</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3">
            <w:pPr>
              <w:rPr>
                <w:rFonts w:ascii="DFKai-SB" w:cs="DFKai-SB" w:eastAsia="DFKai-SB" w:hAnsi="DFKai-SB"/>
              </w:rPr>
            </w:pPr>
            <w:r w:rsidDel="00000000" w:rsidR="00000000" w:rsidRPr="00000000">
              <w:rPr>
                <w:rFonts w:ascii="DFKai-SB" w:cs="DFKai-SB" w:eastAsia="DFKai-SB" w:hAnsi="DFKai-SB"/>
                <w:rtl w:val="0"/>
              </w:rPr>
              <w:t xml:space="preserve">Lb-Ⅳ-2 人類活動會改變環境，也可能影響其他生物的生存。</w:t>
            </w:r>
          </w:p>
          <w:p w:rsidR="00000000" w:rsidDel="00000000" w:rsidP="00000000" w:rsidRDefault="00000000" w:rsidRPr="00000000" w14:paraId="00000284">
            <w:pPr>
              <w:rPr>
                <w:rFonts w:ascii="DFKai-SB" w:cs="DFKai-SB" w:eastAsia="DFKai-SB" w:hAnsi="DFKai-SB"/>
              </w:rPr>
            </w:pPr>
            <w:r w:rsidDel="00000000" w:rsidR="00000000" w:rsidRPr="00000000">
              <w:rPr>
                <w:rFonts w:ascii="DFKai-SB" w:cs="DFKai-SB" w:eastAsia="DFKai-SB" w:hAnsi="DFKai-SB"/>
                <w:rtl w:val="0"/>
              </w:rPr>
              <w:t xml:space="preserve">Me-Ⅳ-1 環境汙染物對生物生長的影響及應用。</w:t>
            </w:r>
          </w:p>
          <w:p w:rsidR="00000000" w:rsidDel="00000000" w:rsidP="00000000" w:rsidRDefault="00000000" w:rsidRPr="00000000" w14:paraId="00000285">
            <w:pPr>
              <w:rPr>
                <w:rFonts w:ascii="DFKai-SB" w:cs="DFKai-SB" w:eastAsia="DFKai-SB" w:hAnsi="DFKai-SB"/>
              </w:rPr>
            </w:pPr>
            <w:r w:rsidDel="00000000" w:rsidR="00000000" w:rsidRPr="00000000">
              <w:rPr>
                <w:rFonts w:ascii="DFKai-SB" w:cs="DFKai-SB" w:eastAsia="DFKai-SB" w:hAnsi="DFKai-SB"/>
                <w:rtl w:val="0"/>
              </w:rPr>
              <w:t xml:space="preserve">Me-Ⅳ-6 環境汙染物與生物放大的關係。</w:t>
            </w:r>
          </w:p>
          <w:p w:rsidR="00000000" w:rsidDel="00000000" w:rsidP="00000000" w:rsidRDefault="00000000" w:rsidRPr="00000000" w14:paraId="00000286">
            <w:pPr>
              <w:rPr>
                <w:rFonts w:ascii="DFKai-SB" w:cs="DFKai-SB" w:eastAsia="DFKai-SB" w:hAnsi="DFKai-SB"/>
              </w:rPr>
            </w:pPr>
            <w:r w:rsidDel="00000000" w:rsidR="00000000" w:rsidRPr="00000000">
              <w:rPr>
                <w:rFonts w:ascii="DFKai-SB" w:cs="DFKai-SB" w:eastAsia="DFKai-SB" w:hAnsi="DFKai-SB"/>
                <w:rtl w:val="0"/>
              </w:rPr>
              <w:t xml:space="preserve">Lb-Ⅳ-3 人類可採取行動來維持生物的生存環境，使生物能在自然環境中生長、繁殖、交互作用，以維持生態平衡。</w:t>
            </w:r>
          </w:p>
          <w:p w:rsidR="00000000" w:rsidDel="00000000" w:rsidP="00000000" w:rsidRDefault="00000000" w:rsidRPr="00000000" w14:paraId="00000287">
            <w:pPr>
              <w:rPr>
                <w:rFonts w:ascii="DFKai-SB" w:cs="DFKai-SB" w:eastAsia="DFKai-SB" w:hAnsi="DFKai-SB"/>
              </w:rPr>
            </w:pPr>
            <w:r w:rsidDel="00000000" w:rsidR="00000000" w:rsidRPr="00000000">
              <w:rPr>
                <w:rFonts w:ascii="DFKai-SB" w:cs="DFKai-SB" w:eastAsia="DFKai-SB" w:hAnsi="DFKai-SB"/>
                <w:rtl w:val="0"/>
              </w:rPr>
              <w:t xml:space="preserve">Md-Ⅳ-1 生物保育知識與技能在防治天然災害的應用。</w:t>
            </w:r>
          </w:p>
          <w:p w:rsidR="00000000" w:rsidDel="00000000" w:rsidP="00000000" w:rsidRDefault="00000000" w:rsidRPr="00000000" w14:paraId="00000288">
            <w:pPr>
              <w:rPr>
                <w:rFonts w:ascii="DFKai-SB" w:cs="DFKai-SB" w:eastAsia="DFKai-SB" w:hAnsi="DFKai-SB"/>
                <w:color w:val="000000"/>
              </w:rPr>
            </w:pPr>
            <w:r w:rsidDel="00000000" w:rsidR="00000000" w:rsidRPr="00000000">
              <w:rPr>
                <w:rFonts w:ascii="DFKai-SB" w:cs="DFKai-SB" w:eastAsia="DFKai-SB" w:hAnsi="DFKai-SB"/>
                <w:rtl w:val="0"/>
              </w:rPr>
              <w:t xml:space="preserve">Na-Ⅳ-1 利用生物資源會影響生物間相互依存的關係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小組討論</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口語評量</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紙筆測驗</w:t>
            </w:r>
          </w:p>
          <w:p w:rsidR="00000000" w:rsidDel="00000000" w:rsidP="00000000" w:rsidRDefault="00000000" w:rsidRPr="00000000" w14:paraId="0000028D">
            <w:pPr>
              <w:rPr>
                <w:rFonts w:ascii="DFKai-SB" w:cs="DFKai-SB" w:eastAsia="DFKai-SB" w:hAnsi="DFKai-SB"/>
                <w:color w:val="000000"/>
              </w:rPr>
            </w:pPr>
            <w:r w:rsidDel="00000000" w:rsidR="00000000" w:rsidRPr="00000000">
              <w:rPr>
                <w:rFonts w:ascii="DFKai-SB" w:cs="DFKai-SB" w:eastAsia="DFKai-SB" w:hAnsi="DFKai-SB"/>
                <w:color w:val="000000"/>
                <w:rtl w:val="0"/>
              </w:rPr>
              <w:t xml:space="preserve">活動紀錄本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E">
            <w:pPr>
              <w:rPr>
                <w:rFonts w:ascii="DFKai-SB" w:cs="DFKai-SB" w:eastAsia="DFKai-SB" w:hAnsi="DFKai-SB"/>
              </w:rPr>
            </w:pPr>
            <w:r w:rsidDel="00000000" w:rsidR="00000000" w:rsidRPr="00000000">
              <w:rPr>
                <w:rFonts w:ascii="DFKai-SB" w:cs="DFKai-SB" w:eastAsia="DFKai-SB" w:hAnsi="DFKai-SB"/>
                <w:rtl w:val="0"/>
              </w:rPr>
              <w:t xml:space="preserve">【國際教育】</w:t>
            </w:r>
          </w:p>
          <w:p w:rsidR="00000000" w:rsidDel="00000000" w:rsidP="00000000" w:rsidRDefault="00000000" w:rsidRPr="00000000" w14:paraId="0000028F">
            <w:pPr>
              <w:rPr>
                <w:rFonts w:ascii="DFKai-SB" w:cs="DFKai-SB" w:eastAsia="DFKai-SB" w:hAnsi="DFKai-SB"/>
              </w:rPr>
            </w:pPr>
            <w:r w:rsidDel="00000000" w:rsidR="00000000" w:rsidRPr="00000000">
              <w:rPr>
                <w:rFonts w:ascii="DFKai-SB" w:cs="DFKai-SB" w:eastAsia="DFKai-SB" w:hAnsi="DFKai-SB"/>
                <w:rtl w:val="0"/>
              </w:rPr>
              <w:t xml:space="preserve">國 J1 理解國家發展和全球之關連性。 </w:t>
            </w:r>
          </w:p>
          <w:p w:rsidR="00000000" w:rsidDel="00000000" w:rsidP="00000000" w:rsidRDefault="00000000" w:rsidRPr="00000000" w14:paraId="00000290">
            <w:pPr>
              <w:rPr>
                <w:rFonts w:ascii="DFKai-SB" w:cs="DFKai-SB" w:eastAsia="DFKai-SB" w:hAnsi="DFKai-SB"/>
              </w:rPr>
            </w:pPr>
            <w:r w:rsidDel="00000000" w:rsidR="00000000" w:rsidRPr="00000000">
              <w:rPr>
                <w:rFonts w:ascii="DFKai-SB" w:cs="DFKai-SB" w:eastAsia="DFKai-SB" w:hAnsi="DFKai-SB"/>
                <w:rtl w:val="0"/>
              </w:rPr>
              <w:t xml:space="preserve">國 J2 具備國際視野的國家意識。 </w:t>
            </w:r>
          </w:p>
          <w:p w:rsidR="00000000" w:rsidDel="00000000" w:rsidP="00000000" w:rsidRDefault="00000000" w:rsidRPr="00000000" w14:paraId="00000291">
            <w:pPr>
              <w:rPr>
                <w:rFonts w:ascii="DFKai-SB" w:cs="DFKai-SB" w:eastAsia="DFKai-SB" w:hAnsi="DFKai-SB"/>
              </w:rPr>
            </w:pPr>
            <w:r w:rsidDel="00000000" w:rsidR="00000000" w:rsidRPr="00000000">
              <w:rPr>
                <w:rFonts w:ascii="DFKai-SB" w:cs="DFKai-SB" w:eastAsia="DFKai-SB" w:hAnsi="DFKai-SB"/>
                <w:rtl w:val="0"/>
              </w:rPr>
              <w:t xml:space="preserve">國 J3 了解我國與全球議題之關連性。 </w:t>
            </w:r>
          </w:p>
          <w:p w:rsidR="00000000" w:rsidDel="00000000" w:rsidP="00000000" w:rsidRDefault="00000000" w:rsidRPr="00000000" w14:paraId="00000292">
            <w:pPr>
              <w:rPr>
                <w:rFonts w:ascii="DFKai-SB" w:cs="DFKai-SB" w:eastAsia="DFKai-SB" w:hAnsi="DFKai-SB"/>
              </w:rPr>
            </w:pPr>
            <w:r w:rsidDel="00000000" w:rsidR="00000000" w:rsidRPr="00000000">
              <w:rPr>
                <w:rFonts w:ascii="DFKai-SB" w:cs="DFKai-SB" w:eastAsia="DFKai-SB" w:hAnsi="DFKai-SB"/>
                <w:rtl w:val="0"/>
              </w:rPr>
              <w:t xml:space="preserve">國 J6 具備參與國際交流活動的能力。 </w:t>
            </w:r>
          </w:p>
          <w:p w:rsidR="00000000" w:rsidDel="00000000" w:rsidP="00000000" w:rsidRDefault="00000000" w:rsidRPr="00000000" w14:paraId="00000293">
            <w:pPr>
              <w:rPr>
                <w:rFonts w:ascii="DFKai-SB" w:cs="DFKai-SB" w:eastAsia="DFKai-SB" w:hAnsi="DFKai-SB"/>
              </w:rPr>
            </w:pPr>
            <w:r w:rsidDel="00000000" w:rsidR="00000000" w:rsidRPr="00000000">
              <w:rPr>
                <w:rFonts w:ascii="DFKai-SB" w:cs="DFKai-SB" w:eastAsia="DFKai-SB" w:hAnsi="DFKai-SB"/>
                <w:rtl w:val="0"/>
              </w:rPr>
              <w:t xml:space="preserve">國 J8 了解全球永續發展之理念並落實於日常生活中。 </w:t>
            </w:r>
          </w:p>
          <w:p w:rsidR="00000000" w:rsidDel="00000000" w:rsidP="00000000" w:rsidRDefault="00000000" w:rsidRPr="00000000" w14:paraId="00000294">
            <w:pPr>
              <w:rPr>
                <w:rFonts w:ascii="DFKai-SB" w:cs="DFKai-SB" w:eastAsia="DFKai-SB" w:hAnsi="DFKai-SB"/>
              </w:rPr>
            </w:pPr>
            <w:r w:rsidDel="00000000" w:rsidR="00000000" w:rsidRPr="00000000">
              <w:rPr>
                <w:rFonts w:ascii="DFKai-SB" w:cs="DFKai-SB" w:eastAsia="DFKai-SB" w:hAnsi="DFKai-SB"/>
                <w:rtl w:val="0"/>
              </w:rPr>
              <w:t xml:space="preserve">國 J9 尊重與維護不同文化群體的人權與尊嚴。</w:t>
            </w:r>
          </w:p>
          <w:p w:rsidR="00000000" w:rsidDel="00000000" w:rsidP="00000000" w:rsidRDefault="00000000" w:rsidRPr="00000000" w14:paraId="00000295">
            <w:pPr>
              <w:rPr>
                <w:rFonts w:ascii="DFKai-SB" w:cs="DFKai-SB" w:eastAsia="DFKai-SB" w:hAnsi="DFKai-SB"/>
              </w:rPr>
            </w:pPr>
            <w:r w:rsidDel="00000000" w:rsidR="00000000" w:rsidRPr="00000000">
              <w:rPr>
                <w:rFonts w:ascii="DFKai-SB" w:cs="DFKai-SB" w:eastAsia="DFKai-SB" w:hAnsi="DFKai-SB"/>
                <w:rtl w:val="0"/>
              </w:rPr>
              <w:t xml:space="preserve">【戶外教育】</w:t>
            </w:r>
          </w:p>
          <w:p w:rsidR="00000000" w:rsidDel="00000000" w:rsidP="00000000" w:rsidRDefault="00000000" w:rsidRPr="00000000" w14:paraId="00000296">
            <w:pPr>
              <w:jc w:val="center"/>
              <w:rPr>
                <w:rFonts w:ascii="DFKai-SB" w:cs="DFKai-SB" w:eastAsia="DFKai-SB" w:hAnsi="DFKai-SB"/>
                <w:color w:val="000000"/>
              </w:rPr>
            </w:pPr>
            <w:r w:rsidDel="00000000" w:rsidR="00000000" w:rsidRPr="00000000">
              <w:rPr>
                <w:rFonts w:ascii="DFKai-SB" w:cs="DFKai-SB" w:eastAsia="DFKai-SB" w:hAnsi="DFKai-SB"/>
                <w:rtl w:val="0"/>
              </w:rPr>
              <w:t xml:space="preserve">戶 J1 善用教室外、戶外及校外教學，認識臺灣環境並參訪自然及文化資產，如國家公園、國家風景區及國家森林公園等。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7">
            <w:pPr>
              <w:jc w:val="center"/>
              <w:rPr>
                <w:rFonts w:ascii="DFKai-SB" w:cs="DFKai-SB" w:eastAsia="DFKai-SB" w:hAnsi="DFKai-SB"/>
                <w:color w:val="000000"/>
              </w:rPr>
            </w:pPr>
            <w:r w:rsidDel="00000000" w:rsidR="00000000" w:rsidRPr="00000000">
              <w:rPr>
                <w:rtl w:val="0"/>
              </w:rPr>
            </w:r>
          </w:p>
        </w:tc>
      </w:tr>
      <w:tr>
        <w:trPr>
          <w:cantSplit w:val="0"/>
          <w:trHeight w:val="64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98">
            <w:pPr>
              <w:spacing w:line="30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教學設施</w:t>
            </w:r>
          </w:p>
          <w:p w:rsidR="00000000" w:rsidDel="00000000" w:rsidP="00000000" w:rsidRDefault="00000000" w:rsidRPr="00000000" w14:paraId="00000299">
            <w:pPr>
              <w:spacing w:line="30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設備需求</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B">
            <w:pPr>
              <w:rPr>
                <w:rFonts w:ascii="DFKai-SB" w:cs="DFKai-SB" w:eastAsia="DFKai-SB" w:hAnsi="DFKai-SB"/>
              </w:rPr>
            </w:pPr>
            <w:r w:rsidDel="00000000" w:rsidR="00000000" w:rsidRPr="00000000">
              <w:rPr>
                <w:rFonts w:ascii="DFKai-SB" w:cs="DFKai-SB" w:eastAsia="DFKai-SB" w:hAnsi="DFKai-SB"/>
                <w:rtl w:val="0"/>
              </w:rPr>
              <w:t xml:space="preserve">電腦、投影機。</w:t>
            </w:r>
          </w:p>
          <w:p w:rsidR="00000000" w:rsidDel="00000000" w:rsidP="00000000" w:rsidRDefault="00000000" w:rsidRPr="00000000" w14:paraId="0000029C">
            <w:pPr>
              <w:rPr/>
            </w:pPr>
            <w:r w:rsidDel="00000000" w:rsidR="00000000" w:rsidRPr="00000000">
              <w:rPr>
                <w:rFonts w:ascii="DFKai-SB" w:cs="DFKai-SB" w:eastAsia="DFKai-SB" w:hAnsi="DFKai-SB"/>
                <w:rtl w:val="0"/>
              </w:rPr>
              <w:t xml:space="preserve">教用版電子教科書</w:t>
            </w:r>
            <w:r w:rsidDel="00000000" w:rsidR="00000000" w:rsidRPr="00000000">
              <w:rPr>
                <w:rtl w:val="0"/>
              </w:rPr>
            </w:r>
          </w:p>
          <w:p w:rsidR="00000000" w:rsidDel="00000000" w:rsidP="00000000" w:rsidRDefault="00000000" w:rsidRPr="00000000" w14:paraId="0000029D">
            <w:pPr>
              <w:rPr/>
            </w:pPr>
            <w:r w:rsidDel="00000000" w:rsidR="00000000" w:rsidRPr="00000000">
              <w:rPr>
                <w:rFonts w:ascii="DFKai-SB" w:cs="DFKai-SB" w:eastAsia="DFKai-SB" w:hAnsi="DFKai-SB"/>
                <w:rtl w:val="0"/>
              </w:rPr>
              <w:t xml:space="preserve">實驗所需之實驗器材與材料。</w:t>
            </w:r>
            <w:r w:rsidDel="00000000" w:rsidR="00000000" w:rsidRPr="00000000">
              <w:rPr>
                <w:rtl w:val="0"/>
              </w:rPr>
            </w:r>
          </w:p>
          <w:p w:rsidR="00000000" w:rsidDel="00000000" w:rsidP="00000000" w:rsidRDefault="00000000" w:rsidRPr="00000000" w14:paraId="0000029E">
            <w:pPr>
              <w:rPr>
                <w:rFonts w:ascii="DFKai-SB" w:cs="DFKai-SB" w:eastAsia="DFKai-SB" w:hAnsi="DFKai-SB"/>
                <w:color w:val="000000"/>
              </w:rPr>
            </w:pPr>
            <w:r w:rsidDel="00000000" w:rsidR="00000000" w:rsidRPr="00000000">
              <w:rPr>
                <w:rFonts w:ascii="DFKai-SB" w:cs="DFKai-SB" w:eastAsia="DFKai-SB" w:hAnsi="DFKai-SB"/>
                <w:rtl w:val="0"/>
              </w:rPr>
              <w:t xml:space="preserve">相關的教學影片、圖片、書籍</w:t>
            </w:r>
            <w:r w:rsidDel="00000000" w:rsidR="00000000" w:rsidRPr="00000000">
              <w:rPr>
                <w:rtl w:val="0"/>
              </w:rPr>
            </w:r>
          </w:p>
        </w:tc>
      </w:tr>
      <w:tr>
        <w:trPr>
          <w:cantSplit w:val="0"/>
          <w:trHeight w:val="64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A5">
            <w:pPr>
              <w:spacing w:line="30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   註</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7">
            <w:pPr>
              <w:jc w:val="center"/>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2AE">
      <w:pPr>
        <w:widowControl w:val="1"/>
        <w:spacing w:line="400" w:lineRule="auto"/>
        <w:rPr>
          <w:rFonts w:ascii="DFKai-SB" w:cs="DFKai-SB" w:eastAsia="DFKai-SB" w:hAnsi="DFKai-SB"/>
          <w:color w:val="000000"/>
          <w:sz w:val="28"/>
          <w:szCs w:val="28"/>
        </w:rPr>
      </w:pPr>
      <w:bookmarkStart w:colFirst="0" w:colLast="0" w:name="_heading=h.3znysh7" w:id="3"/>
      <w:bookmarkEnd w:id="3"/>
      <w:r w:rsidDel="00000000" w:rsidR="00000000" w:rsidRPr="00000000">
        <w:rPr>
          <w:rtl w:val="0"/>
        </w:rPr>
      </w:r>
    </w:p>
    <w:sectPr>
      <w:footerReference r:id="rId7" w:type="default"/>
      <w:pgSz w:h="16839" w:w="23814" w:orient="landscape"/>
      <w:pgMar w:bottom="991" w:top="1134" w:left="1440" w:right="1440" w:header="720" w:footer="720"/>
      <w:pgNumType w:start="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DFKai-SB"/>
  <w:font w:name="Times New Roman"/>
  <w:font w:name="PMingLiu"/>
  <w:font w:name="Gungsuh"/>
  <w:font w:name="Microsoft JhengHe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pBdr>
        <w:top w:space="0" w:sz="0" w:val="nil"/>
        <w:left w:space="0" w:sz="0" w:val="nil"/>
        <w:bottom w:space="0" w:sz="0" w:val="nil"/>
        <w:right w:space="0" w:sz="0" w:val="nil"/>
        <w:between w:space="0" w:sz="0" w:val="nil"/>
      </w:pBdr>
      <w:tabs>
        <w:tab w:val="center" w:pos="4153"/>
        <w:tab w:val="right" w:pos="8306"/>
      </w:tabs>
      <w:jc w:val="center"/>
      <w:rPr>
        <w:color w:val="000000"/>
        <w:sz w:val="20"/>
        <w:szCs w:val="20"/>
      </w:rPr>
    </w:pPr>
    <w:r w:rsidDel="00000000" w:rsidR="00000000" w:rsidRPr="00000000">
      <w:rPr>
        <w:rFonts w:ascii="Microsoft JhengHei" w:cs="Microsoft JhengHei" w:eastAsia="Microsoft JhengHei" w:hAnsi="Microsoft JhengHei"/>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mbria" w:cs="Cambria" w:eastAsia="Cambria" w:hAnsi="Cambria"/>
      <w:b w:val="1"/>
      <w:sz w:val="52"/>
      <w:szCs w:val="52"/>
    </w:rPr>
  </w:style>
  <w:style w:type="paragraph" w:styleId="Heading2">
    <w:name w:val="heading 2"/>
    <w:basedOn w:val="Normal"/>
    <w:next w:val="Normal"/>
    <w:pPr>
      <w:keepNext w:val="1"/>
      <w:spacing w:line="720" w:lineRule="auto"/>
    </w:pPr>
    <w:rPr>
      <w:rFonts w:ascii="Arial" w:cs="Arial" w:eastAsia="Arial" w:hAnsi="Arial"/>
      <w:b w:val="1"/>
      <w:sz w:val="48"/>
      <w:szCs w:val="48"/>
    </w:rPr>
  </w:style>
  <w:style w:type="paragraph" w:styleId="Heading3">
    <w:name w:val="heading 3"/>
    <w:basedOn w:val="Normal"/>
    <w:next w:val="Normal"/>
    <w:pPr>
      <w:keepNext w:val="1"/>
      <w:spacing w:line="720" w:lineRule="auto"/>
    </w:pPr>
    <w:rPr>
      <w:rFonts w:ascii="Cambria" w:cs="Cambria" w:eastAsia="Cambria" w:hAnsi="Cambria"/>
      <w:b w:val="1"/>
      <w:sz w:val="36"/>
      <w:szCs w:val="3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28"/>
      <w:szCs w:val="28"/>
    </w:rPr>
  </w:style>
  <w:style w:type="paragraph" w:styleId="a0" w:default="1">
    <w:name w:val="Normal"/>
    <w:pPr>
      <w:suppressAutoHyphens w:val="1"/>
    </w:pPr>
    <w:rPr>
      <w:kern w:val="3"/>
      <w:szCs w:val="22"/>
    </w:rPr>
  </w:style>
  <w:style w:type="paragraph" w:styleId="1">
    <w:name w:val="heading 1"/>
    <w:basedOn w:val="a0"/>
    <w:next w:val="a0"/>
    <w:pPr>
      <w:keepNext w:val="1"/>
      <w:spacing w:after="180" w:before="180" w:line="720" w:lineRule="auto"/>
      <w:outlineLvl w:val="0"/>
    </w:pPr>
    <w:rPr>
      <w:rFonts w:ascii="Cambria" w:hAnsi="Cambria"/>
      <w:b w:val="1"/>
      <w:bCs w:val="1"/>
      <w:sz w:val="52"/>
      <w:szCs w:val="52"/>
    </w:rPr>
  </w:style>
  <w:style w:type="paragraph" w:styleId="2">
    <w:name w:val="heading 2"/>
    <w:basedOn w:val="a0"/>
    <w:next w:val="a0"/>
    <w:pPr>
      <w:keepNext w:val="1"/>
      <w:spacing w:line="720" w:lineRule="auto"/>
      <w:outlineLvl w:val="1"/>
    </w:pPr>
    <w:rPr>
      <w:rFonts w:ascii="Arial" w:hAnsi="Arial"/>
      <w:b w:val="1"/>
      <w:bCs w:val="1"/>
      <w:sz w:val="48"/>
      <w:szCs w:val="48"/>
    </w:rPr>
  </w:style>
  <w:style w:type="paragraph" w:styleId="3">
    <w:name w:val="heading 3"/>
    <w:basedOn w:val="a0"/>
    <w:next w:val="a0"/>
    <w:pPr>
      <w:keepNext w:val="1"/>
      <w:spacing w:line="720" w:lineRule="auto"/>
      <w:outlineLvl w:val="2"/>
    </w:pPr>
    <w:rPr>
      <w:rFonts w:ascii="Cambria" w:hAnsi="Cambria"/>
      <w:b w:val="1"/>
      <w:bCs w:val="1"/>
      <w:sz w:val="36"/>
      <w:szCs w:val="36"/>
    </w:rPr>
  </w:style>
  <w:style w:type="paragraph" w:styleId="4">
    <w:name w:val="heading 4"/>
    <w:basedOn w:val="a0"/>
    <w:next w:val="a0"/>
    <w:pPr>
      <w:keepNext w:val="1"/>
      <w:keepLines w:val="1"/>
      <w:spacing w:after="40" w:before="240"/>
      <w:outlineLvl w:val="3"/>
    </w:pPr>
    <w:rPr>
      <w:b w:val="1"/>
      <w:szCs w:val="24"/>
    </w:rPr>
  </w:style>
  <w:style w:type="paragraph" w:styleId="5">
    <w:name w:val="heading 5"/>
    <w:basedOn w:val="a0"/>
    <w:next w:val="a0"/>
    <w:pPr>
      <w:keepNext w:val="1"/>
      <w:keepLines w:val="1"/>
      <w:spacing w:after="40" w:before="220"/>
      <w:outlineLvl w:val="4"/>
    </w:pPr>
    <w:rPr>
      <w:b w:val="1"/>
      <w:sz w:val="22"/>
    </w:rPr>
  </w:style>
  <w:style w:type="paragraph" w:styleId="6">
    <w:name w:val="heading 6"/>
    <w:basedOn w:val="a0"/>
    <w:next w:val="a0"/>
    <w:pPr>
      <w:keepNext w:val="1"/>
      <w:keepLines w:val="1"/>
      <w:spacing w:after="40" w:before="200"/>
      <w:outlineLvl w:val="5"/>
    </w:pPr>
    <w:rPr>
      <w:b w:val="1"/>
      <w:sz w:val="20"/>
      <w:szCs w:val="20"/>
    </w:rPr>
  </w:style>
  <w:style w:type="paragraph" w:styleId="8">
    <w:name w:val="heading 8"/>
    <w:basedOn w:val="a0"/>
    <w:next w:val="a0"/>
    <w:pPr>
      <w:keepNext w:val="1"/>
      <w:jc w:val="center"/>
      <w:outlineLvl w:val="7"/>
    </w:pPr>
    <w:rPr>
      <w:rFonts w:ascii="Arial" w:eastAsia="標楷體" w:hAnsi="Arial"/>
      <w:b w:val="1"/>
      <w:color w:val="000000"/>
      <w:szCs w:val="24"/>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4">
    <w:name w:val="Title"/>
    <w:basedOn w:val="a0"/>
    <w:pPr>
      <w:jc w:val="center"/>
    </w:pPr>
    <w:rPr>
      <w:rFonts w:ascii="Arial" w:cs="Arial" w:eastAsia="華康細圓體" w:hAnsi="Arial"/>
      <w:sz w:val="28"/>
      <w:szCs w:val="2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5">
    <w:name w:val="header"/>
    <w:basedOn w:val="a0"/>
    <w:pPr>
      <w:tabs>
        <w:tab w:val="center" w:pos="4153"/>
        <w:tab w:val="right" w:pos="8306"/>
      </w:tabs>
      <w:snapToGrid w:val="0"/>
    </w:pPr>
    <w:rPr>
      <w:sz w:val="20"/>
      <w:szCs w:val="20"/>
    </w:rPr>
  </w:style>
  <w:style w:type="character" w:styleId="a6" w:customStyle="1">
    <w:name w:val="頁首 字元"/>
    <w:rPr>
      <w:kern w:val="3"/>
    </w:rPr>
  </w:style>
  <w:style w:type="paragraph" w:styleId="a7">
    <w:name w:val="footer"/>
    <w:basedOn w:val="a0"/>
    <w:pPr>
      <w:tabs>
        <w:tab w:val="center" w:pos="4153"/>
        <w:tab w:val="right" w:pos="8306"/>
      </w:tabs>
      <w:snapToGrid w:val="0"/>
    </w:pPr>
    <w:rPr>
      <w:sz w:val="20"/>
      <w:szCs w:val="20"/>
    </w:rPr>
  </w:style>
  <w:style w:type="character" w:styleId="a8" w:customStyle="1">
    <w:name w:val="頁尾 字元"/>
    <w:rPr>
      <w:kern w:val="3"/>
    </w:rPr>
  </w:style>
  <w:style w:type="paragraph" w:styleId="a9">
    <w:name w:val="Balloon Text"/>
    <w:basedOn w:val="a0"/>
    <w:rPr>
      <w:rFonts w:ascii="Cambria" w:hAnsi="Cambria"/>
      <w:sz w:val="18"/>
      <w:szCs w:val="18"/>
    </w:rPr>
  </w:style>
  <w:style w:type="character" w:styleId="aa" w:customStyle="1">
    <w:name w:val="註解方塊文字 字元"/>
    <w:rPr>
      <w:rFonts w:ascii="Cambria" w:cs="Times New Roman" w:eastAsia="新細明體" w:hAnsi="Cambria"/>
      <w:kern w:val="3"/>
      <w:sz w:val="18"/>
      <w:szCs w:val="18"/>
    </w:rPr>
  </w:style>
  <w:style w:type="paragraph" w:styleId="ab">
    <w:name w:val="List Paragraph"/>
    <w:basedOn w:val="a0"/>
    <w:pPr>
      <w:ind w:left="480"/>
    </w:pPr>
    <w:rPr>
      <w:rFonts w:ascii="Times New Roman" w:hAnsi="Times New Roman"/>
      <w:szCs w:val="24"/>
    </w:rPr>
  </w:style>
  <w:style w:type="character" w:styleId="ac" w:customStyle="1">
    <w:name w:val="清單段落 字元"/>
    <w:rPr>
      <w:rFonts w:ascii="Times New Roman" w:hAnsi="Times New Roman"/>
      <w:kern w:val="3"/>
      <w:sz w:val="24"/>
      <w:szCs w:val="24"/>
    </w:rPr>
  </w:style>
  <w:style w:type="character" w:styleId="10" w:customStyle="1">
    <w:name w:val="標題 1 字元"/>
    <w:rPr>
      <w:rFonts w:ascii="Cambria" w:hAnsi="Cambria"/>
      <w:b w:val="1"/>
      <w:bCs w:val="1"/>
      <w:kern w:val="3"/>
      <w:sz w:val="52"/>
      <w:szCs w:val="52"/>
    </w:rPr>
  </w:style>
  <w:style w:type="character" w:styleId="20" w:customStyle="1">
    <w:name w:val="標題 2 字元"/>
    <w:rPr>
      <w:rFonts w:ascii="Arial" w:hAnsi="Arial"/>
      <w:b w:val="1"/>
      <w:bCs w:val="1"/>
      <w:kern w:val="3"/>
      <w:sz w:val="48"/>
      <w:szCs w:val="48"/>
    </w:rPr>
  </w:style>
  <w:style w:type="character" w:styleId="30" w:customStyle="1">
    <w:name w:val="標題 3 字元"/>
    <w:rPr>
      <w:rFonts w:ascii="Cambria" w:hAnsi="Cambria"/>
      <w:b w:val="1"/>
      <w:bCs w:val="1"/>
      <w:kern w:val="3"/>
      <w:sz w:val="36"/>
      <w:szCs w:val="36"/>
    </w:rPr>
  </w:style>
  <w:style w:type="character" w:styleId="80" w:customStyle="1">
    <w:name w:val="標題 8 字元"/>
    <w:rPr>
      <w:rFonts w:ascii="Arial" w:eastAsia="標楷體" w:hAnsi="Arial"/>
      <w:b w:val="1"/>
      <w:color w:val="000000"/>
      <w:kern w:val="3"/>
      <w:sz w:val="24"/>
      <w:szCs w:val="24"/>
    </w:rPr>
  </w:style>
  <w:style w:type="character" w:styleId="Heading1Char" w:customStyle="1">
    <w:name w:val="Heading 1 Char"/>
    <w:rPr>
      <w:rFonts w:ascii="Arial" w:cs="Times New Roman" w:eastAsia="新細明體" w:hAnsi="Arial"/>
      <w:b w:val="1"/>
      <w:kern w:val="3"/>
      <w:sz w:val="52"/>
      <w:lang w:eastAsia="zh-TW" w:val="en-US"/>
    </w:rPr>
  </w:style>
  <w:style w:type="character" w:styleId="Heading2Char" w:customStyle="1">
    <w:name w:val="Heading 2 Char"/>
    <w:rPr>
      <w:rFonts w:ascii="Arial" w:cs="Times New Roman" w:eastAsia="新細明體" w:hAnsi="Arial"/>
      <w:b w:val="1"/>
      <w:kern w:val="3"/>
      <w:sz w:val="48"/>
      <w:lang w:eastAsia="zh-TW" w:val="en-US"/>
    </w:rPr>
  </w:style>
  <w:style w:type="character" w:styleId="Heading3Char" w:customStyle="1">
    <w:name w:val="Heading 3 Char"/>
    <w:rPr>
      <w:rFonts w:cs="Times New Roman" w:eastAsia="細明體"/>
      <w:b w:val="1"/>
      <w:spacing w:val="20"/>
      <w:kern w:val="3"/>
      <w:sz w:val="24"/>
      <w:lang w:eastAsia="zh-TW" w:val="en-US"/>
    </w:rPr>
  </w:style>
  <w:style w:type="character" w:styleId="Heading8Char" w:customStyle="1">
    <w:name w:val="Heading 8 Char"/>
    <w:rPr>
      <w:rFonts w:ascii="Arial" w:cs="Times New Roman" w:eastAsia="標楷體" w:hAnsi="Arial"/>
      <w:b w:val="1"/>
      <w:color w:val="000000"/>
      <w:kern w:val="3"/>
      <w:sz w:val="24"/>
      <w:lang w:eastAsia="zh-TW" w:val="en-US"/>
    </w:rPr>
  </w:style>
  <w:style w:type="character" w:styleId="HeaderChar" w:customStyle="1">
    <w:name w:val="Header Char"/>
    <w:rPr>
      <w:rFonts w:cs="Times New Roman"/>
      <w:kern w:val="3"/>
    </w:rPr>
  </w:style>
  <w:style w:type="character" w:styleId="FooterChar" w:customStyle="1">
    <w:name w:val="Footer Char"/>
    <w:rPr>
      <w:rFonts w:cs="Times New Roman"/>
      <w:kern w:val="3"/>
    </w:rPr>
  </w:style>
  <w:style w:type="character" w:styleId="BalloonTextChar" w:customStyle="1">
    <w:name w:val="Balloon Text Char"/>
    <w:rPr>
      <w:rFonts w:ascii="Arial" w:cs="Times New Roman" w:hAnsi="Arial"/>
      <w:kern w:val="3"/>
      <w:sz w:val="18"/>
    </w:rPr>
  </w:style>
  <w:style w:type="paragraph" w:styleId="ad">
    <w:name w:val="Salutation"/>
    <w:basedOn w:val="a0"/>
    <w:next w:val="a0"/>
    <w:rPr>
      <w:rFonts w:ascii="標楷體" w:eastAsia="標楷體" w:hAnsi="標楷體"/>
      <w:sz w:val="28"/>
      <w:szCs w:val="28"/>
    </w:rPr>
  </w:style>
  <w:style w:type="character" w:styleId="ae" w:customStyle="1">
    <w:name w:val="問候 字元"/>
    <w:rPr>
      <w:rFonts w:ascii="標楷體" w:eastAsia="標楷體" w:hAnsi="標楷體"/>
      <w:kern w:val="3"/>
      <w:sz w:val="28"/>
      <w:szCs w:val="28"/>
    </w:rPr>
  </w:style>
  <w:style w:type="character" w:styleId="SalutationChar1" w:customStyle="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styleId="af0" w:customStyle="1">
    <w:name w:val="結語 字元"/>
    <w:rPr>
      <w:rFonts w:ascii="標楷體" w:eastAsia="標楷體" w:hAnsi="標楷體"/>
      <w:kern w:val="3"/>
      <w:sz w:val="28"/>
      <w:szCs w:val="28"/>
    </w:rPr>
  </w:style>
  <w:style w:type="character" w:styleId="ClosingChar1" w:customStyle="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cs="Courier New" w:eastAsia="細明體" w:hAnsi="細明體"/>
    </w:rPr>
  </w:style>
  <w:style w:type="character" w:styleId="af3" w:customStyle="1">
    <w:name w:val="純文字 字元"/>
    <w:rPr>
      <w:rFonts w:ascii="細明體" w:cs="Courier New" w:eastAsia="細明體" w:hAnsi="細明體"/>
      <w:kern w:val="3"/>
      <w:sz w:val="24"/>
      <w:szCs w:val="22"/>
    </w:rPr>
  </w:style>
  <w:style w:type="character" w:styleId="PlainTextChar" w:customStyle="1">
    <w:name w:val="Plain Text Char"/>
    <w:rPr>
      <w:rFonts w:ascii="細明體" w:cs="Times New Roman" w:eastAsia="細明體" w:hAnsi="細明體"/>
      <w:kern w:val="3"/>
      <w:sz w:val="24"/>
      <w:lang w:eastAsia="zh-TW" w:val="en-US"/>
    </w:rPr>
  </w:style>
  <w:style w:type="paragraph" w:styleId="af4">
    <w:name w:val="No Spacing"/>
    <w:pPr>
      <w:suppressAutoHyphens w:val="1"/>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styleId="af6" w:customStyle="1">
    <w:name w:val="本文縮排 字元"/>
    <w:rPr>
      <w:rFonts w:ascii="新細明體" w:hAnsi="新細明體"/>
      <w:kern w:val="3"/>
      <w:sz w:val="24"/>
      <w:szCs w:val="24"/>
    </w:rPr>
  </w:style>
  <w:style w:type="character" w:styleId="BodyTextIndentChar" w:customStyle="1">
    <w:name w:val="Body Text Indent Char"/>
    <w:rPr>
      <w:rFonts w:ascii="標楷體" w:cs="Times New Roman" w:eastAsia="標楷體" w:hAnsi="標楷體"/>
      <w:kern w:val="3"/>
      <w:sz w:val="28"/>
      <w:lang w:eastAsia="zh-TW" w:val="en-US"/>
    </w:rPr>
  </w:style>
  <w:style w:type="paragraph" w:styleId="Web">
    <w:name w:val="Normal (Web)"/>
    <w:basedOn w:val="a0"/>
    <w:uiPriority w:val="99"/>
    <w:pPr>
      <w:widowControl w:val="1"/>
      <w:spacing w:after="100" w:before="100"/>
    </w:pPr>
    <w:rPr>
      <w:rFonts w:ascii="Arial Unicode MS" w:cs="Century" w:hAnsi="Arial Unicode MS"/>
      <w:kern w:val="0"/>
      <w:szCs w:val="24"/>
    </w:rPr>
  </w:style>
  <w:style w:type="paragraph" w:styleId="af7">
    <w:name w:val="Note Heading"/>
    <w:basedOn w:val="a0"/>
    <w:next w:val="a0"/>
    <w:pPr>
      <w:jc w:val="center"/>
    </w:pPr>
    <w:rPr>
      <w:rFonts w:ascii="Times New Roman" w:eastAsia="標楷體" w:hAnsi="Times New Roman"/>
      <w:szCs w:val="24"/>
    </w:rPr>
  </w:style>
  <w:style w:type="character" w:styleId="af8" w:customStyle="1">
    <w:name w:val="註釋標題 字元"/>
    <w:rPr>
      <w:rFonts w:ascii="Times New Roman" w:eastAsia="標楷體" w:hAnsi="Times New Roman"/>
      <w:kern w:val="3"/>
      <w:sz w:val="24"/>
      <w:szCs w:val="24"/>
    </w:rPr>
  </w:style>
  <w:style w:type="character" w:styleId="NoteHeadingChar" w:customStyle="1">
    <w:name w:val="Note Heading Char"/>
    <w:rPr>
      <w:rFonts w:ascii="標楷體" w:cs="Times New Roman" w:eastAsia="標楷體" w:hAnsi="標楷體"/>
      <w:kern w:val="3"/>
    </w:rPr>
  </w:style>
  <w:style w:type="paragraph" w:styleId="xl28" w:customStyle="1">
    <w:name w:val="xl28"/>
    <w:basedOn w:val="a0"/>
    <w:pPr>
      <w:widowControl w:val="1"/>
      <w:spacing w:after="100" w:before="100"/>
      <w:jc w:val="center"/>
      <w:textAlignment w:val="center"/>
    </w:pPr>
    <w:rPr>
      <w:rFonts w:ascii="Arial Unicode MS" w:cs="Century" w:hAnsi="Arial Unicode MS"/>
      <w:kern w:val="0"/>
      <w:szCs w:val="24"/>
    </w:rPr>
  </w:style>
  <w:style w:type="paragraph" w:styleId="21">
    <w:name w:val="Body Text Indent 2"/>
    <w:basedOn w:val="a0"/>
    <w:pPr>
      <w:spacing w:after="120" w:line="480" w:lineRule="auto"/>
      <w:ind w:left="480"/>
    </w:pPr>
  </w:style>
  <w:style w:type="character" w:styleId="22" w:customStyle="1">
    <w:name w:val="本文縮排 2 字元"/>
    <w:rPr>
      <w:kern w:val="3"/>
      <w:sz w:val="24"/>
      <w:szCs w:val="22"/>
    </w:rPr>
  </w:style>
  <w:style w:type="character" w:styleId="BodyTextIndent2Char" w:customStyle="1">
    <w:name w:val="Body Text Indent 2 Char"/>
    <w:rPr>
      <w:rFonts w:cs="Times New Roman" w:eastAsia="新細明體"/>
      <w:kern w:val="3"/>
      <w:sz w:val="24"/>
      <w:lang w:eastAsia="zh-TW" w:val="en-US"/>
    </w:rPr>
  </w:style>
  <w:style w:type="paragraph" w:styleId="31">
    <w:name w:val="Body Text Indent 3"/>
    <w:basedOn w:val="a0"/>
    <w:pPr>
      <w:spacing w:after="120"/>
      <w:ind w:left="480"/>
    </w:pPr>
    <w:rPr>
      <w:sz w:val="16"/>
      <w:szCs w:val="16"/>
    </w:rPr>
  </w:style>
  <w:style w:type="character" w:styleId="32" w:customStyle="1">
    <w:name w:val="本文縮排 3 字元"/>
    <w:rPr>
      <w:kern w:val="3"/>
      <w:sz w:val="16"/>
      <w:szCs w:val="16"/>
    </w:rPr>
  </w:style>
  <w:style w:type="character" w:styleId="BodyTextIndent3Char" w:customStyle="1">
    <w:name w:val="Body Text Indent 3 Char"/>
    <w:rPr>
      <w:rFonts w:cs="Times New Roman" w:eastAsia="新細明體"/>
      <w:kern w:val="3"/>
      <w:sz w:val="16"/>
      <w:lang w:eastAsia="zh-TW" w:val="en-US"/>
    </w:rPr>
  </w:style>
  <w:style w:type="paragraph" w:styleId="Standard" w:customStyle="1">
    <w:name w:val="Standard"/>
    <w:pPr>
      <w:suppressAutoHyphens w:val="1"/>
    </w:pPr>
    <w:rPr>
      <w:rFonts w:ascii="Times New Roman" w:hAnsi="Times New Roman"/>
      <w:kern w:val="3"/>
    </w:rPr>
  </w:style>
  <w:style w:type="paragraph" w:styleId="Textbody" w:customStyle="1">
    <w:name w:val="Text body"/>
    <w:basedOn w:val="Standard"/>
    <w:pPr>
      <w:jc w:val="both"/>
    </w:pPr>
    <w:rPr>
      <w:rFonts w:ascii="標楷體" w:cs="標楷體" w:eastAsia="標楷體" w:hAnsi="標楷體"/>
    </w:rPr>
  </w:style>
  <w:style w:type="paragraph" w:styleId="Textbodyindent" w:customStyle="1">
    <w:name w:val="Text body indent"/>
    <w:basedOn w:val="Standard"/>
    <w:pPr>
      <w:spacing w:after="120"/>
      <w:ind w:left="480"/>
    </w:pPr>
  </w:style>
  <w:style w:type="paragraph" w:styleId="Default" w:customStyle="1">
    <w:name w:val="Default"/>
    <w:pPr>
      <w:suppressAutoHyphens w:val="1"/>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styleId="afb" w:customStyle="1">
    <w:name w:val="本文 字元"/>
    <w:rPr>
      <w:kern w:val="3"/>
      <w:sz w:val="24"/>
      <w:szCs w:val="22"/>
    </w:rPr>
  </w:style>
  <w:style w:type="character" w:styleId="BodyTextChar" w:customStyle="1">
    <w:name w:val="Body Text Char"/>
    <w:rPr>
      <w:rFonts w:cs="Times New Roman" w:eastAsia="新細明體"/>
      <w:kern w:val="3"/>
      <w:sz w:val="24"/>
      <w:lang w:eastAsia="zh-TW" w:val="en-US"/>
    </w:rPr>
  </w:style>
  <w:style w:type="character" w:styleId="afc">
    <w:name w:val="page number"/>
    <w:rPr>
      <w:rFonts w:cs="Times New Roman"/>
    </w:rPr>
  </w:style>
  <w:style w:type="paragraph" w:styleId="dash5167-6587-9f4a-982d" w:customStyle="1">
    <w:name w:val="dash5167-6587-9f4a-982d"/>
    <w:basedOn w:val="a0"/>
    <w:pPr>
      <w:widowControl w:val="1"/>
      <w:spacing w:after="100" w:before="100"/>
    </w:pPr>
    <w:rPr>
      <w:rFonts w:ascii="Arial Unicode MS" w:cs="Arial Unicode MS" w:hAnsi="Arial Unicode MS"/>
      <w:kern w:val="0"/>
      <w:szCs w:val="24"/>
    </w:rPr>
  </w:style>
  <w:style w:type="paragraph" w:styleId="afd">
    <w:name w:val="Normal Indent"/>
    <w:basedOn w:val="a0"/>
    <w:pPr>
      <w:ind w:left="480"/>
    </w:pPr>
    <w:rPr>
      <w:rFonts w:ascii="Times New Roman" w:eastAsia="標楷體" w:hAnsi="Times New Roman"/>
      <w:szCs w:val="20"/>
    </w:rPr>
  </w:style>
  <w:style w:type="paragraph" w:styleId="a" w:customStyle="1">
    <w:name w:val="處室工作報告"/>
    <w:basedOn w:val="a0"/>
    <w:pPr>
      <w:numPr>
        <w:numId w:val="1"/>
      </w:numPr>
      <w:spacing w:line="360" w:lineRule="exact"/>
    </w:pPr>
    <w:rPr>
      <w:rFonts w:ascii="Times New Roman" w:eastAsia="標楷體" w:hAnsi="Times New Roman"/>
      <w:bCs w:val="1"/>
      <w:sz w:val="26"/>
      <w:szCs w:val="20"/>
    </w:rPr>
  </w:style>
  <w:style w:type="paragraph" w:styleId="33" w:customStyle="1">
    <w:name w:val="3報告內容"/>
    <w:basedOn w:val="a0"/>
    <w:pPr>
      <w:tabs>
        <w:tab w:val="num" w:pos="720"/>
      </w:tabs>
      <w:spacing w:line="360" w:lineRule="exact"/>
      <w:ind w:left="720" w:hanging="720"/>
    </w:pPr>
    <w:rPr>
      <w:rFonts w:ascii="Times New Roman" w:eastAsia="標楷體" w:hAnsi="Times New Roman"/>
      <w:sz w:val="26"/>
      <w:szCs w:val="20"/>
    </w:rPr>
  </w:style>
  <w:style w:type="paragraph" w:styleId="23" w:customStyle="1">
    <w:name w:val="2組別"/>
    <w:basedOn w:val="a0"/>
    <w:pPr>
      <w:spacing w:line="440" w:lineRule="atLeast"/>
      <w:ind w:left="360"/>
    </w:pPr>
    <w:rPr>
      <w:rFonts w:ascii="標楷體" w:eastAsia="標楷體" w:hAnsi="標楷體"/>
      <w:sz w:val="26"/>
      <w:szCs w:val="20"/>
    </w:rPr>
  </w:style>
  <w:style w:type="paragraph" w:styleId="25pt" w:customStyle="1">
    <w:name w:val="樣式 說明 + 行距:  固定行高 25 pt"/>
    <w:basedOn w:val="a0"/>
    <w:pPr>
      <w:tabs>
        <w:tab w:val="num" w:pos="720"/>
      </w:tabs>
      <w:spacing w:line="500" w:lineRule="exact"/>
      <w:ind w:left="720" w:hanging="720"/>
    </w:pPr>
    <w:rPr>
      <w:rFonts w:ascii="Arial" w:cs="新細明體" w:eastAsia="標楷體" w:hAnsi="Arial"/>
      <w:sz w:val="32"/>
      <w:szCs w:val="20"/>
    </w:rPr>
  </w:style>
  <w:style w:type="paragraph" w:styleId="11" w:customStyle="1">
    <w:name w:val="1處室別"/>
    <w:basedOn w:val="a0"/>
    <w:pPr>
      <w:tabs>
        <w:tab w:val="num" w:pos="720"/>
      </w:tabs>
      <w:ind w:left="720" w:hanging="720"/>
    </w:pPr>
    <w:rPr>
      <w:rFonts w:ascii="Times New Roman" w:eastAsia="標楷體" w:hAnsi="Times New Roman"/>
      <w:sz w:val="26"/>
      <w:szCs w:val="20"/>
    </w:rPr>
  </w:style>
  <w:style w:type="paragraph" w:styleId="12" w:customStyle="1">
    <w:name w:val="標題1"/>
    <w:basedOn w:val="a0"/>
    <w:next w:val="afa"/>
    <w:pPr>
      <w:keepNext w:val="1"/>
      <w:spacing w:after="120" w:before="240"/>
    </w:pPr>
    <w:rPr>
      <w:rFonts w:ascii="DejaVu Sans" w:cs="DejaVu Sans" w:hAnsi="DejaVu Sans"/>
      <w:kern w:val="0"/>
      <w:sz w:val="28"/>
      <w:szCs w:val="28"/>
    </w:rPr>
  </w:style>
  <w:style w:type="paragraph" w:styleId="afe" w:customStyle="1">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styleId="aff1" w:customStyle="1">
    <w:name w:val="註解文字 字元"/>
    <w:rPr>
      <w:rFonts w:ascii="Times New Roman" w:eastAsia="標楷體" w:hAnsi="Times New Roman"/>
      <w:kern w:val="3"/>
      <w:sz w:val="24"/>
    </w:rPr>
  </w:style>
  <w:style w:type="character" w:styleId="CommentTextChar" w:customStyle="1">
    <w:name w:val="Comment Text Char"/>
    <w:rPr>
      <w:rFonts w:cs="Times New Roman" w:eastAsia="標楷體"/>
      <w:kern w:val="3"/>
      <w:sz w:val="24"/>
      <w:lang w:eastAsia="zh-TW" w:val="en-US"/>
    </w:rPr>
  </w:style>
  <w:style w:type="paragraph" w:styleId="aff2">
    <w:name w:val="annotation subject"/>
    <w:basedOn w:val="aff0"/>
    <w:next w:val="aff0"/>
    <w:rPr>
      <w:b w:val="1"/>
      <w:bCs w:val="1"/>
      <w:szCs w:val="24"/>
    </w:rPr>
  </w:style>
  <w:style w:type="character" w:styleId="aff3" w:customStyle="1">
    <w:name w:val="註解主旨 字元"/>
    <w:rPr>
      <w:rFonts w:ascii="Times New Roman" w:eastAsia="標楷體" w:hAnsi="Times New Roman"/>
      <w:b w:val="1"/>
      <w:bCs w:val="1"/>
      <w:kern w:val="3"/>
      <w:sz w:val="24"/>
      <w:szCs w:val="24"/>
    </w:rPr>
  </w:style>
  <w:style w:type="character" w:styleId="CommentSubjectChar" w:customStyle="1">
    <w:name w:val="Comment Subject Char"/>
    <w:rPr>
      <w:rFonts w:ascii="Times New Roman" w:cs="Times New Roman" w:eastAsia="新細明體" w:hAnsi="Times New Roman"/>
      <w:b w:val="1"/>
      <w:kern w:val="3"/>
      <w:sz w:val="20"/>
      <w:szCs w:val="20"/>
      <w:lang w:eastAsia="zh-TW" w:val="en-US"/>
    </w:rPr>
  </w:style>
  <w:style w:type="character" w:styleId="aff4">
    <w:name w:val="Hyperlink"/>
    <w:rPr>
      <w:rFonts w:cs="Times New Roman"/>
      <w:color w:val="0000ff"/>
      <w:u w:val="single"/>
    </w:rPr>
  </w:style>
  <w:style w:type="paragraph" w:styleId="xl27" w:customStyle="1">
    <w:name w:val="xl27"/>
    <w:basedOn w:val="a0"/>
    <w:pPr>
      <w:widowControl w:val="1"/>
      <w:spacing w:after="100" w:before="100"/>
      <w:jc w:val="center"/>
    </w:pPr>
    <w:rPr>
      <w:rFonts w:ascii="新細明體" w:hAnsi="新細明體"/>
      <w:kern w:val="0"/>
      <w:sz w:val="20"/>
      <w:szCs w:val="20"/>
    </w:rPr>
  </w:style>
  <w:style w:type="paragraph" w:styleId="style8" w:customStyle="1">
    <w:name w:val="style8"/>
    <w:basedOn w:val="a0"/>
    <w:pPr>
      <w:widowControl w:val="1"/>
      <w:spacing w:after="100" w:before="100"/>
    </w:pPr>
    <w:rPr>
      <w:rFonts w:ascii="新細明體" w:cs="新細明體" w:hAnsi="新細明體"/>
      <w:color w:val="000033"/>
      <w:kern w:val="0"/>
      <w:szCs w:val="24"/>
    </w:rPr>
  </w:style>
  <w:style w:type="character" w:styleId="aff5">
    <w:name w:val="Strong"/>
    <w:rPr>
      <w:rFonts w:cs="Times New Roman"/>
      <w:b w:val="1"/>
    </w:rPr>
  </w:style>
  <w:style w:type="paragraph" w:styleId="p" w:customStyle="1">
    <w:name w:val="p"/>
    <w:basedOn w:val="a0"/>
    <w:pPr>
      <w:widowControl w:val="1"/>
      <w:spacing w:after="100" w:before="100" w:line="400" w:lineRule="atLeast"/>
      <w:ind w:left="856" w:right="856" w:firstLine="480"/>
    </w:pPr>
    <w:rPr>
      <w:rFonts w:ascii="新細明體" w:cs="新細明體" w:hAnsi="新細明體"/>
      <w:color w:val="000000"/>
      <w:kern w:val="0"/>
      <w:szCs w:val="24"/>
    </w:rPr>
  </w:style>
  <w:style w:type="paragraph" w:styleId="p3" w:customStyle="1">
    <w:name w:val="p3"/>
    <w:basedOn w:val="a0"/>
    <w:pPr>
      <w:widowControl w:val="1"/>
      <w:spacing w:after="100" w:before="100" w:line="400" w:lineRule="atLeast"/>
      <w:ind w:left="480" w:right="856" w:hanging="480"/>
    </w:pPr>
    <w:rPr>
      <w:rFonts w:ascii="新細明體" w:cs="新細明體" w:hAnsi="新細明體"/>
      <w:color w:val="000000"/>
      <w:kern w:val="0"/>
      <w:szCs w:val="24"/>
    </w:rPr>
  </w:style>
  <w:style w:type="character" w:styleId="style21" w:customStyle="1">
    <w:name w:val="style21"/>
    <w:rPr>
      <w:sz w:val="18"/>
    </w:rPr>
  </w:style>
  <w:style w:type="character" w:styleId="unnamed1" w:customStyle="1">
    <w:name w:val="unnamed1"/>
    <w:rPr>
      <w:rFonts w:cs="Times New Roman"/>
    </w:rPr>
  </w:style>
  <w:style w:type="character" w:styleId="a61" w:customStyle="1">
    <w:name w:val="a61"/>
    <w:rPr>
      <w:rFonts w:ascii="s?u" w:hAnsi="s?u"/>
      <w:color w:val="auto"/>
      <w:sz w:val="18"/>
    </w:rPr>
  </w:style>
  <w:style w:type="paragraph" w:styleId="aff6" w:customStyle="1">
    <w:name w:val="一、"/>
    <w:basedOn w:val="a0"/>
    <w:autoRedefine w:val="1"/>
    <w:pPr>
      <w:spacing w:line="480" w:lineRule="exact"/>
    </w:pPr>
    <w:rPr>
      <w:rFonts w:ascii="Times New Roman" w:eastAsia="標楷體" w:hAnsi="Times New Roman"/>
      <w:szCs w:val="24"/>
    </w:rPr>
  </w:style>
  <w:style w:type="paragraph" w:styleId="aff7" w:customStyle="1">
    <w:name w:val="(一)"/>
    <w:basedOn w:val="aff6"/>
    <w:rPr>
      <w:kern w:val="0"/>
      <w:sz w:val="20"/>
    </w:rPr>
  </w:style>
  <w:style w:type="paragraph" w:styleId="aff8" w:customStyle="1">
    <w:name w:val="齊"/>
    <w:basedOn w:val="a0"/>
    <w:pPr>
      <w:spacing w:line="440" w:lineRule="exact"/>
    </w:pPr>
    <w:rPr>
      <w:rFonts w:ascii="Times New Roman" w:eastAsia="標楷體" w:hAnsi="Times New Roman"/>
      <w:sz w:val="28"/>
      <w:szCs w:val="24"/>
    </w:rPr>
  </w:style>
  <w:style w:type="paragraph" w:styleId="120" w:customStyle="1">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styleId="25" w:customStyle="1">
    <w:name w:val="本文 2 字元"/>
    <w:rPr>
      <w:rFonts w:ascii="Times New Roman" w:hAnsi="Times New Roman"/>
      <w:kern w:val="3"/>
      <w:sz w:val="24"/>
      <w:szCs w:val="24"/>
    </w:rPr>
  </w:style>
  <w:style w:type="character" w:styleId="BodyText2Char" w:customStyle="1">
    <w:name w:val="Body Text 2 Char"/>
    <w:rPr>
      <w:rFonts w:cs="Times New Roman" w:eastAsia="新細明體"/>
      <w:kern w:val="3"/>
      <w:sz w:val="24"/>
      <w:lang w:eastAsia="zh-TW" w:val="en-US"/>
    </w:rPr>
  </w:style>
  <w:style w:type="paragraph" w:styleId="aff9">
    <w:name w:val="endnote text"/>
    <w:basedOn w:val="a0"/>
    <w:rPr>
      <w:rFonts w:ascii="細明體" w:eastAsia="細明體" w:hAnsi="細明體"/>
      <w:kern w:val="0"/>
      <w:szCs w:val="20"/>
    </w:rPr>
  </w:style>
  <w:style w:type="character" w:styleId="affa" w:customStyle="1">
    <w:name w:val="章節附註文字 字元"/>
    <w:rPr>
      <w:rFonts w:ascii="細明體" w:eastAsia="細明體" w:hAnsi="細明體"/>
      <w:sz w:val="24"/>
    </w:rPr>
  </w:style>
  <w:style w:type="character" w:styleId="EndnoteTextChar" w:customStyle="1">
    <w:name w:val="Endnote Text Char"/>
    <w:rPr>
      <w:rFonts w:ascii="細明體" w:cs="Times New Roman" w:eastAsia="細明體" w:hAnsi="細明體"/>
      <w:sz w:val="24"/>
      <w:lang w:eastAsia="zh-TW" w:val="en-US"/>
    </w:rPr>
  </w:style>
  <w:style w:type="character" w:styleId="fonestyle8" w:customStyle="1">
    <w:name w:val="fone style8"/>
    <w:rPr>
      <w:rFonts w:cs="Times New Roman"/>
    </w:rPr>
  </w:style>
  <w:style w:type="paragraph" w:styleId="affb" w:customStyle="1">
    <w:name w:val="標題一"/>
    <w:basedOn w:val="a0"/>
    <w:autoRedefine w:val="1"/>
    <w:pPr>
      <w:pBdr>
        <w:top w:color="000000" w:space="1" w:sz="4" w:val="dotted"/>
        <w:bottom w:color="000000" w:space="1" w:sz="6" w:val="threeDEngrave"/>
      </w:pBdr>
      <w:shd w:color="auto" w:fill="ffffff" w:val="clear"/>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styleId="HTML0" w:customStyle="1">
    <w:name w:val="HTML 預設格式 字元"/>
    <w:rPr>
      <w:rFonts w:ascii="細明體" w:eastAsia="細明體" w:hAnsi="細明體"/>
    </w:rPr>
  </w:style>
  <w:style w:type="character" w:styleId="HTMLPreformattedChar" w:customStyle="1">
    <w:name w:val="HTML Preformatted Char"/>
    <w:rPr>
      <w:rFonts w:ascii="細明體" w:cs="Times New Roman" w:eastAsia="細明體" w:hAnsi="細明體"/>
      <w:lang w:eastAsia="zh-TW" w:val="en-US"/>
    </w:rPr>
  </w:style>
  <w:style w:type="paragraph" w:styleId="affc">
    <w:name w:val="Date"/>
    <w:basedOn w:val="a0"/>
    <w:next w:val="a0"/>
    <w:pPr>
      <w:jc w:val="right"/>
    </w:pPr>
    <w:rPr>
      <w:rFonts w:ascii="新細明體" w:hAnsi="新細明體"/>
      <w:kern w:val="0"/>
      <w:sz w:val="20"/>
      <w:szCs w:val="24"/>
    </w:rPr>
  </w:style>
  <w:style w:type="character" w:styleId="affd" w:customStyle="1">
    <w:name w:val="日期 字元"/>
    <w:rPr>
      <w:rFonts w:ascii="新細明體" w:hAnsi="新細明體"/>
      <w:szCs w:val="24"/>
    </w:rPr>
  </w:style>
  <w:style w:type="character" w:styleId="DateChar" w:customStyle="1">
    <w:name w:val="Date Char"/>
    <w:rPr>
      <w:rFonts w:ascii="新細明體" w:cs="Times New Roman" w:eastAsia="新細明體" w:hAnsi="新細明體"/>
      <w:lang w:eastAsia="zh-TW" w:val="en-US"/>
    </w:rPr>
  </w:style>
  <w:style w:type="character" w:styleId="affe">
    <w:name w:val="FollowedHyperlink"/>
    <w:rPr>
      <w:rFonts w:cs="Times New Roman"/>
      <w:color w:val="800080"/>
      <w:u w:val="single"/>
    </w:rPr>
  </w:style>
  <w:style w:type="paragraph" w:styleId="font5" w:customStyle="1">
    <w:name w:val="font5"/>
    <w:basedOn w:val="a0"/>
    <w:pPr>
      <w:widowControl w:val="1"/>
      <w:spacing w:after="100" w:before="100"/>
    </w:pPr>
    <w:rPr>
      <w:rFonts w:ascii="新細明體" w:cs="新細明體" w:hAnsi="新細明體"/>
      <w:kern w:val="0"/>
      <w:sz w:val="18"/>
      <w:szCs w:val="18"/>
    </w:rPr>
  </w:style>
  <w:style w:type="paragraph" w:styleId="font6" w:customStyle="1">
    <w:name w:val="font6"/>
    <w:basedOn w:val="a0"/>
    <w:pPr>
      <w:widowControl w:val="1"/>
      <w:spacing w:after="100" w:before="100"/>
    </w:pPr>
    <w:rPr>
      <w:rFonts w:ascii="新細明體" w:cs="新細明體" w:hAnsi="新細明體"/>
      <w:color w:val="800080"/>
      <w:kern w:val="0"/>
      <w:szCs w:val="24"/>
      <w:u w:val="single"/>
    </w:rPr>
  </w:style>
  <w:style w:type="paragraph" w:styleId="font7" w:customStyle="1">
    <w:name w:val="font7"/>
    <w:basedOn w:val="a0"/>
    <w:pPr>
      <w:widowControl w:val="1"/>
      <w:spacing w:after="100" w:before="100"/>
    </w:pPr>
    <w:rPr>
      <w:rFonts w:ascii="Times New Roman" w:hAnsi="Times New Roman"/>
      <w:kern w:val="0"/>
      <w:szCs w:val="24"/>
    </w:rPr>
  </w:style>
  <w:style w:type="paragraph" w:styleId="font8" w:customStyle="1">
    <w:name w:val="font8"/>
    <w:basedOn w:val="a0"/>
    <w:pPr>
      <w:widowControl w:val="1"/>
      <w:spacing w:after="100" w:before="100"/>
    </w:pPr>
    <w:rPr>
      <w:rFonts w:ascii="標楷體" w:cs="新細明體" w:eastAsia="標楷體" w:hAnsi="標楷體"/>
      <w:kern w:val="0"/>
      <w:szCs w:val="24"/>
    </w:rPr>
  </w:style>
  <w:style w:type="paragraph" w:styleId="font9" w:customStyle="1">
    <w:name w:val="font9"/>
    <w:basedOn w:val="a0"/>
    <w:pPr>
      <w:widowControl w:val="1"/>
      <w:spacing w:after="100" w:before="100"/>
    </w:pPr>
    <w:rPr>
      <w:rFonts w:ascii="Times New Roman" w:hAnsi="Times New Roman"/>
      <w:kern w:val="0"/>
      <w:sz w:val="28"/>
      <w:szCs w:val="28"/>
    </w:rPr>
  </w:style>
  <w:style w:type="paragraph" w:styleId="font10" w:customStyle="1">
    <w:name w:val="font10"/>
    <w:basedOn w:val="a0"/>
    <w:pPr>
      <w:widowControl w:val="1"/>
      <w:spacing w:after="100" w:before="100"/>
    </w:pPr>
    <w:rPr>
      <w:rFonts w:ascii="標楷體" w:cs="新細明體" w:eastAsia="標楷體" w:hAnsi="標楷體"/>
      <w:kern w:val="0"/>
      <w:sz w:val="28"/>
      <w:szCs w:val="28"/>
    </w:rPr>
  </w:style>
  <w:style w:type="paragraph" w:styleId="xl65" w:customStyle="1">
    <w:name w:val="xl65"/>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kern w:val="0"/>
      <w:szCs w:val="24"/>
    </w:rPr>
  </w:style>
  <w:style w:type="paragraph" w:styleId="xl66" w:customStyle="1">
    <w:name w:val="xl66"/>
    <w:basedOn w:val="a0"/>
    <w:pPr>
      <w:widowControl w:val="1"/>
      <w:spacing w:after="100" w:before="100"/>
    </w:pPr>
    <w:rPr>
      <w:rFonts w:ascii="標楷體" w:cs="新細明體" w:eastAsia="標楷體" w:hAnsi="標楷體"/>
      <w:kern w:val="0"/>
      <w:szCs w:val="24"/>
    </w:rPr>
  </w:style>
  <w:style w:type="paragraph" w:styleId="xl67" w:customStyle="1">
    <w:name w:val="xl67"/>
    <w:basedOn w:val="a0"/>
    <w:pPr>
      <w:widowControl w:val="1"/>
      <w:spacing w:after="100" w:before="100"/>
      <w:jc w:val="center"/>
    </w:pPr>
    <w:rPr>
      <w:rFonts w:ascii="標楷體" w:cs="新細明體" w:eastAsia="標楷體" w:hAnsi="標楷體"/>
      <w:kern w:val="0"/>
      <w:szCs w:val="24"/>
    </w:rPr>
  </w:style>
  <w:style w:type="paragraph" w:styleId="xl68" w:customStyle="1">
    <w:name w:val="xl68"/>
    <w:basedOn w:val="a0"/>
    <w:pPr>
      <w:widowControl w:val="1"/>
      <w:spacing w:after="100" w:before="100"/>
      <w:jc w:val="center"/>
    </w:pPr>
    <w:rPr>
      <w:rFonts w:ascii="標楷體" w:cs="新細明體" w:eastAsia="標楷體" w:hAnsi="標楷體"/>
      <w:kern w:val="0"/>
      <w:szCs w:val="24"/>
    </w:rPr>
  </w:style>
  <w:style w:type="paragraph" w:styleId="xl69" w:customStyle="1">
    <w:name w:val="xl69"/>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kern w:val="0"/>
      <w:szCs w:val="24"/>
    </w:rPr>
  </w:style>
  <w:style w:type="paragraph" w:styleId="xl70" w:customStyle="1">
    <w:name w:val="xl70"/>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b w:val="1"/>
      <w:bCs w:val="1"/>
      <w:kern w:val="0"/>
      <w:szCs w:val="24"/>
    </w:rPr>
  </w:style>
  <w:style w:type="paragraph" w:styleId="xl71" w:customStyle="1">
    <w:name w:val="xl71"/>
    <w:basedOn w:val="a0"/>
    <w:pPr>
      <w:widowControl w:val="1"/>
      <w:spacing w:after="100" w:before="100"/>
    </w:pPr>
    <w:rPr>
      <w:rFonts w:ascii="新細明體" w:cs="新細明體" w:hAnsi="新細明體"/>
      <w:b w:val="1"/>
      <w:bCs w:val="1"/>
      <w:kern w:val="0"/>
      <w:szCs w:val="24"/>
    </w:rPr>
  </w:style>
  <w:style w:type="paragraph" w:styleId="xl72" w:customStyle="1">
    <w:name w:val="xl72"/>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color w:val="ff0000"/>
      <w:kern w:val="0"/>
      <w:szCs w:val="24"/>
    </w:rPr>
  </w:style>
  <w:style w:type="paragraph" w:styleId="xl73" w:customStyle="1">
    <w:name w:val="xl73"/>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color w:val="ff0000"/>
      <w:kern w:val="0"/>
      <w:szCs w:val="24"/>
    </w:rPr>
  </w:style>
  <w:style w:type="paragraph" w:styleId="xl74" w:customStyle="1">
    <w:name w:val="xl74"/>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kern w:val="0"/>
      <w:szCs w:val="24"/>
    </w:rPr>
  </w:style>
  <w:style w:type="paragraph" w:styleId="xl75" w:customStyle="1">
    <w:name w:val="xl75"/>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標楷體" w:cs="新細明體" w:eastAsia="標楷體" w:hAnsi="標楷體"/>
      <w:kern w:val="0"/>
      <w:szCs w:val="24"/>
    </w:rPr>
  </w:style>
  <w:style w:type="paragraph" w:styleId="xl76" w:customStyle="1">
    <w:name w:val="xl76"/>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kern w:val="0"/>
      <w:szCs w:val="24"/>
    </w:rPr>
  </w:style>
  <w:style w:type="paragraph" w:styleId="xl77" w:customStyle="1">
    <w:name w:val="xl77"/>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kern w:val="0"/>
      <w:szCs w:val="24"/>
    </w:rPr>
  </w:style>
  <w:style w:type="paragraph" w:styleId="xl78" w:customStyle="1">
    <w:name w:val="xl78"/>
    <w:basedOn w:val="a0"/>
    <w:pPr>
      <w:widowControl w:val="1"/>
      <w:spacing w:after="100" w:before="100"/>
      <w:jc w:val="center"/>
    </w:pPr>
    <w:rPr>
      <w:rFonts w:ascii="Times New Roman" w:hAnsi="Times New Roman"/>
      <w:kern w:val="0"/>
      <w:sz w:val="28"/>
      <w:szCs w:val="28"/>
    </w:rPr>
  </w:style>
  <w:style w:type="paragraph" w:styleId="xl79" w:customStyle="1">
    <w:name w:val="xl79"/>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kern w:val="0"/>
      <w:szCs w:val="24"/>
    </w:rPr>
  </w:style>
  <w:style w:type="paragraph" w:styleId="xl80" w:customStyle="1">
    <w:name w:val="xl80"/>
    <w:basedOn w:val="a0"/>
    <w:pPr>
      <w:widowControl w:val="1"/>
      <w:pBdr>
        <w:top w:color="000000" w:space="0" w:sz="4" w:val="single"/>
        <w:left w:color="000000" w:space="0" w:sz="4" w:val="single"/>
        <w:bottom w:color="000000" w:space="0" w:sz="4" w:val="single"/>
        <w:right w:color="000000" w:space="0" w:sz="4" w:val="single"/>
      </w:pBdr>
      <w:shd w:color="auto" w:fill="ffff00" w:val="clear"/>
      <w:spacing w:after="100" w:before="100"/>
      <w:jc w:val="center"/>
    </w:pPr>
    <w:rPr>
      <w:rFonts w:ascii="標楷體" w:cs="新細明體" w:eastAsia="標楷體" w:hAnsi="標楷體"/>
      <w:kern w:val="0"/>
      <w:szCs w:val="24"/>
    </w:rPr>
  </w:style>
  <w:style w:type="paragraph" w:styleId="xl81" w:customStyle="1">
    <w:name w:val="xl81"/>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kern w:val="0"/>
      <w:szCs w:val="24"/>
    </w:rPr>
  </w:style>
  <w:style w:type="character" w:styleId="afff">
    <w:name w:val="Emphasis"/>
    <w:rPr>
      <w:rFonts w:cs="Times New Roman"/>
      <w:i w:val="1"/>
    </w:rPr>
  </w:style>
  <w:style w:type="paragraph" w:styleId="afff0">
    <w:name w:val="List Bullet"/>
    <w:basedOn w:val="a0"/>
    <w:autoRedefine w:val="1"/>
    <w:pPr>
      <w:tabs>
        <w:tab w:val="left" w:pos="361"/>
      </w:tabs>
      <w:ind w:left="361" w:hanging="360"/>
    </w:pPr>
    <w:rPr>
      <w:rFonts w:ascii="Times New Roman" w:hAnsi="Times New Roman"/>
      <w:szCs w:val="24"/>
    </w:rPr>
  </w:style>
  <w:style w:type="paragraph" w:styleId="xl17" w:customStyle="1">
    <w:name w:val="xl17"/>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kern w:val="0"/>
      <w:szCs w:val="24"/>
    </w:rPr>
  </w:style>
  <w:style w:type="paragraph" w:styleId="xl18" w:customStyle="1">
    <w:name w:val="xl18"/>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xl19" w:customStyle="1">
    <w:name w:val="xl19"/>
    <w:basedOn w:val="a0"/>
    <w:pPr>
      <w:widowControl w:val="1"/>
      <w:spacing w:after="100" w:before="100"/>
    </w:pPr>
    <w:rPr>
      <w:rFonts w:ascii="新細明體" w:cs="新細明體" w:hAnsi="新細明體"/>
      <w:kern w:val="0"/>
      <w:szCs w:val="24"/>
    </w:rPr>
  </w:style>
  <w:style w:type="paragraph" w:styleId="xl20" w:customStyle="1">
    <w:name w:val="xl20"/>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xl21" w:customStyle="1">
    <w:name w:val="xl21"/>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kern w:val="0"/>
      <w:szCs w:val="24"/>
    </w:rPr>
  </w:style>
  <w:style w:type="paragraph" w:styleId="xl22" w:customStyle="1">
    <w:name w:val="xl22"/>
    <w:basedOn w:val="a0"/>
    <w:pPr>
      <w:widowControl w:val="1"/>
      <w:spacing w:after="100" w:before="100"/>
      <w:jc w:val="center"/>
    </w:pPr>
    <w:rPr>
      <w:rFonts w:ascii="新細明體" w:cs="新細明體" w:hAnsi="新細明體"/>
      <w:kern w:val="0"/>
      <w:szCs w:val="24"/>
    </w:rPr>
  </w:style>
  <w:style w:type="paragraph" w:styleId="xl23" w:customStyle="1">
    <w:name w:val="xl23"/>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xl24" w:customStyle="1">
    <w:name w:val="xl24"/>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xl25" w:customStyle="1">
    <w:name w:val="xl25"/>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xl26" w:customStyle="1">
    <w:name w:val="xl26"/>
    <w:basedOn w:val="a0"/>
    <w:pPr>
      <w:widowControl w:val="1"/>
      <w:spacing w:after="100" w:before="100"/>
      <w:jc w:val="center"/>
    </w:pPr>
    <w:rPr>
      <w:rFonts w:ascii="新細明體" w:cs="新細明體" w:hAnsi="新細明體"/>
      <w:kern w:val="0"/>
      <w:szCs w:val="24"/>
    </w:rPr>
  </w:style>
  <w:style w:type="paragraph" w:styleId="xl29" w:customStyle="1">
    <w:name w:val="xl29"/>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xl30" w:customStyle="1">
    <w:name w:val="xl30"/>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kern w:val="0"/>
      <w:szCs w:val="24"/>
    </w:rPr>
  </w:style>
  <w:style w:type="paragraph" w:styleId="xl31" w:customStyle="1">
    <w:name w:val="xl31"/>
    <w:basedOn w:val="a0"/>
    <w:pPr>
      <w:widowControl w:val="1"/>
      <w:spacing w:after="100" w:before="100"/>
    </w:pPr>
    <w:rPr>
      <w:rFonts w:ascii="新細明體" w:cs="新細明體" w:hAnsi="新細明體"/>
      <w:kern w:val="0"/>
      <w:szCs w:val="24"/>
    </w:rPr>
  </w:style>
  <w:style w:type="paragraph" w:styleId="xl32" w:customStyle="1">
    <w:name w:val="xl32"/>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kern w:val="0"/>
      <w:szCs w:val="24"/>
    </w:rPr>
  </w:style>
  <w:style w:type="paragraph" w:styleId="xl33" w:customStyle="1">
    <w:name w:val="xl33"/>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color w:val="ff0000"/>
      <w:kern w:val="0"/>
      <w:szCs w:val="24"/>
    </w:rPr>
  </w:style>
  <w:style w:type="paragraph" w:styleId="xl34" w:customStyle="1">
    <w:name w:val="xl34"/>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color w:val="ff0000"/>
      <w:kern w:val="0"/>
      <w:szCs w:val="24"/>
    </w:rPr>
  </w:style>
  <w:style w:type="paragraph" w:styleId="xl35" w:customStyle="1">
    <w:name w:val="xl35"/>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color w:val="ff0000"/>
      <w:kern w:val="0"/>
      <w:szCs w:val="24"/>
    </w:rPr>
  </w:style>
  <w:style w:type="paragraph" w:styleId="xl36" w:customStyle="1">
    <w:name w:val="xl36"/>
    <w:basedOn w:val="a0"/>
    <w:pPr>
      <w:widowControl w:val="1"/>
      <w:spacing w:after="100" w:before="100"/>
    </w:pPr>
    <w:rPr>
      <w:rFonts w:ascii="新細明體" w:cs="新細明體" w:hAnsi="新細明體"/>
      <w:color w:val="333333"/>
      <w:kern w:val="0"/>
      <w:sz w:val="20"/>
      <w:szCs w:val="20"/>
    </w:rPr>
  </w:style>
  <w:style w:type="paragraph" w:styleId="xl37" w:customStyle="1">
    <w:name w:val="xl37"/>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color w:val="000000"/>
      <w:kern w:val="0"/>
      <w:szCs w:val="24"/>
    </w:rPr>
  </w:style>
  <w:style w:type="paragraph" w:styleId="xl38" w:customStyle="1">
    <w:name w:val="xl38"/>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color w:val="000000"/>
      <w:kern w:val="0"/>
      <w:szCs w:val="24"/>
    </w:rPr>
  </w:style>
  <w:style w:type="paragraph" w:styleId="xl39" w:customStyle="1">
    <w:name w:val="xl39"/>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color w:val="000000"/>
      <w:kern w:val="0"/>
      <w:szCs w:val="24"/>
    </w:rPr>
  </w:style>
  <w:style w:type="paragraph" w:styleId="xl40" w:customStyle="1">
    <w:name w:val="xl40"/>
    <w:basedOn w:val="a0"/>
    <w:pPr>
      <w:widowControl w:val="1"/>
      <w:pBdr>
        <w:top w:color="000000" w:space="0" w:sz="4" w:val="single"/>
        <w:left w:color="000000" w:space="0" w:sz="4" w:val="single"/>
        <w:bottom w:color="000000" w:space="0" w:sz="4" w:val="single"/>
        <w:right w:color="000000" w:space="0" w:sz="4" w:val="single"/>
      </w:pBdr>
      <w:shd w:color="auto" w:fill="ffff00" w:val="clear"/>
      <w:spacing w:after="100" w:before="100"/>
      <w:jc w:val="center"/>
    </w:pPr>
    <w:rPr>
      <w:rFonts w:ascii="新細明體" w:cs="新細明體" w:hAnsi="新細明體"/>
      <w:color w:val="0000ff"/>
      <w:kern w:val="0"/>
      <w:szCs w:val="24"/>
    </w:rPr>
  </w:style>
  <w:style w:type="paragraph" w:styleId="xl41" w:customStyle="1">
    <w:name w:val="xl41"/>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標楷體" w:cs="新細明體" w:eastAsia="標楷體" w:hAnsi="標楷體"/>
      <w:kern w:val="0"/>
      <w:szCs w:val="24"/>
    </w:rPr>
  </w:style>
  <w:style w:type="paragraph" w:styleId="xl42" w:customStyle="1">
    <w:name w:val="xl42"/>
    <w:basedOn w:val="a0"/>
    <w:pPr>
      <w:widowControl w:val="1"/>
      <w:spacing w:after="100" w:before="100"/>
    </w:pPr>
    <w:rPr>
      <w:rFonts w:ascii="新細明體" w:cs="新細明體" w:hAnsi="新細明體"/>
      <w:color w:val="0000ff"/>
      <w:kern w:val="0"/>
      <w:szCs w:val="24"/>
    </w:rPr>
  </w:style>
  <w:style w:type="paragraph" w:styleId="xl43" w:customStyle="1">
    <w:name w:val="xl43"/>
    <w:basedOn w:val="a0"/>
    <w:pPr>
      <w:widowControl w:val="1"/>
      <w:pBdr>
        <w:top w:color="000000" w:space="0" w:sz="4" w:val="single"/>
        <w:left w:color="000000" w:space="0" w:sz="4" w:val="single"/>
        <w:bottom w:color="000000" w:space="0" w:sz="4" w:val="single"/>
        <w:right w:color="000000" w:space="0" w:sz="4" w:val="single"/>
      </w:pBdr>
      <w:spacing w:after="100" w:before="100"/>
    </w:pPr>
    <w:rPr>
      <w:rFonts w:ascii="新細明體" w:cs="新細明體" w:hAnsi="新細明體"/>
      <w:color w:val="0000ff"/>
      <w:kern w:val="0"/>
      <w:szCs w:val="24"/>
    </w:rPr>
  </w:style>
  <w:style w:type="paragraph" w:styleId="afff1">
    <w:name w:val="Block Text"/>
    <w:basedOn w:val="a0"/>
    <w:pPr>
      <w:widowControl w:val="1"/>
      <w:spacing w:after="100" w:before="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styleId="35" w:customStyle="1">
    <w:name w:val="本文 3 字元"/>
    <w:rPr>
      <w:rFonts w:ascii="標楷體" w:eastAsia="標楷體" w:hAnsi="標楷體"/>
      <w:kern w:val="3"/>
      <w:sz w:val="22"/>
    </w:rPr>
  </w:style>
  <w:style w:type="character" w:styleId="BodyText3Char" w:customStyle="1">
    <w:name w:val="Body Text 3 Char"/>
    <w:rPr>
      <w:rFonts w:ascii="標楷體" w:cs="Times New Roman" w:eastAsia="標楷體" w:hAnsi="標楷體"/>
      <w:kern w:val="3"/>
      <w:sz w:val="22"/>
      <w:lang w:eastAsia="zh-TW" w:val="en-US"/>
    </w:rPr>
  </w:style>
  <w:style w:type="paragraph" w:styleId="13">
    <w:name w:val="toc 1"/>
    <w:basedOn w:val="a0"/>
    <w:next w:val="a0"/>
    <w:autoRedefine w:val="1"/>
    <w:pPr>
      <w:tabs>
        <w:tab w:val="left" w:pos="567"/>
        <w:tab w:val="right" w:leader="dot" w:pos="9016"/>
      </w:tabs>
      <w:spacing w:line="340" w:lineRule="exact"/>
    </w:pPr>
    <w:rPr>
      <w:rFonts w:ascii="Times New Roman" w:eastAsia="標楷體" w:hAnsi="Times New Roman"/>
      <w:bCs w:val="1"/>
      <w:caps w:val="1"/>
      <w:color w:val="000000"/>
      <w:sz w:val="28"/>
      <w:szCs w:val="28"/>
      <w:lang w:val="sq-AL"/>
    </w:rPr>
  </w:style>
  <w:style w:type="paragraph" w:styleId="26">
    <w:name w:val="toc 2"/>
    <w:basedOn w:val="a0"/>
    <w:next w:val="a0"/>
    <w:autoRedefine w:val="1"/>
    <w:pPr>
      <w:tabs>
        <w:tab w:val="left" w:pos="1200"/>
        <w:tab w:val="right" w:leader="dot" w:pos="9016"/>
      </w:tabs>
      <w:spacing w:line="440" w:lineRule="exact"/>
      <w:ind w:left="238" w:firstLine="328"/>
    </w:pPr>
    <w:rPr>
      <w:rFonts w:ascii="標楷體" w:eastAsia="標楷體" w:hAnsi="標楷體"/>
      <w:smallCaps w:val="1"/>
      <w:sz w:val="28"/>
      <w:szCs w:val="28"/>
    </w:rPr>
  </w:style>
  <w:style w:type="paragraph" w:styleId="112" w:customStyle="1">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styleId="2TimesNewRoman12085" w:customStyle="1">
    <w:name w:val="樣式 標題 2 + (拉丁) Times New Roman (中文) 標楷體 12 點 非粗體 套用前:  0.85 ... 字元"/>
    <w:basedOn w:val="2"/>
    <w:pPr>
      <w:spacing w:line="240" w:lineRule="auto"/>
      <w:ind w:left="480"/>
    </w:pPr>
    <w:rPr>
      <w:rFonts w:eastAsia="標楷體"/>
      <w:sz w:val="28"/>
      <w:szCs w:val="24"/>
    </w:rPr>
  </w:style>
  <w:style w:type="paragraph" w:styleId="2TimesNewRoman120850" w:customStyle="1">
    <w:name w:val="樣式 樣式 標題 2 + (拉丁) Times New Roman (中文) 標楷體 12 點 非粗體 套用前:  0.85 ...."/>
    <w:basedOn w:val="2TimesNewRoman12085"/>
  </w:style>
  <w:style w:type="character" w:styleId="2TimesNewRoman120851" w:customStyle="1">
    <w:name w:val="樣式 標題 2 + (拉丁) Times New Roman (中文) 標楷體 12 點 非粗體 套用前:  0.85 ... 字元 字元"/>
    <w:rPr>
      <w:rFonts w:ascii="Arial" w:eastAsia="標楷體" w:hAnsi="Arial"/>
      <w:b w:val="1"/>
      <w:kern w:val="3"/>
      <w:sz w:val="24"/>
      <w:lang w:eastAsia="zh-TW" w:val="en-US"/>
    </w:rPr>
  </w:style>
  <w:style w:type="character" w:styleId="2TimesNewRoman120852" w:customStyle="1">
    <w:name w:val="樣式 樣式 標題 2 + (拉丁) Times New Roman (中文) 標楷體 12 點 非粗體 套用前:  0.85 .... 字元"/>
    <w:rPr>
      <w:rFonts w:ascii="Arial" w:cs="Times New Roman" w:eastAsia="標楷體" w:hAnsi="Arial"/>
      <w:b w:val="1"/>
      <w:bCs w:val="1"/>
      <w:kern w:val="3"/>
      <w:sz w:val="24"/>
      <w:szCs w:val="24"/>
      <w:lang w:bidi="ar-SA" w:eastAsia="zh-TW" w:val="en-US"/>
    </w:rPr>
  </w:style>
  <w:style w:type="character" w:styleId="grame" w:customStyle="1">
    <w:name w:val="grame"/>
    <w:rPr>
      <w:rFonts w:cs="Times New Roman"/>
    </w:rPr>
  </w:style>
  <w:style w:type="paragraph" w:styleId="36">
    <w:name w:val="toc 3"/>
    <w:basedOn w:val="a0"/>
    <w:next w:val="a0"/>
    <w:autoRedefine w:val="1"/>
    <w:pPr>
      <w:ind w:left="480"/>
    </w:pPr>
    <w:rPr>
      <w:rFonts w:ascii="Times New Roman" w:hAnsi="Times New Roman"/>
      <w:i w:val="1"/>
      <w:iCs w:val="1"/>
      <w:sz w:val="20"/>
      <w:szCs w:val="20"/>
    </w:rPr>
  </w:style>
  <w:style w:type="paragraph" w:styleId="40">
    <w:name w:val="toc 4"/>
    <w:basedOn w:val="a0"/>
    <w:next w:val="a0"/>
    <w:autoRedefine w:val="1"/>
    <w:pPr>
      <w:ind w:left="720"/>
    </w:pPr>
    <w:rPr>
      <w:rFonts w:ascii="Times New Roman" w:hAnsi="Times New Roman"/>
      <w:sz w:val="18"/>
      <w:szCs w:val="18"/>
    </w:rPr>
  </w:style>
  <w:style w:type="paragraph" w:styleId="50">
    <w:name w:val="toc 5"/>
    <w:basedOn w:val="a0"/>
    <w:next w:val="a0"/>
    <w:autoRedefine w:val="1"/>
    <w:pPr>
      <w:ind w:left="960"/>
    </w:pPr>
    <w:rPr>
      <w:rFonts w:ascii="Times New Roman" w:hAnsi="Times New Roman"/>
      <w:sz w:val="18"/>
      <w:szCs w:val="18"/>
    </w:rPr>
  </w:style>
  <w:style w:type="paragraph" w:styleId="60">
    <w:name w:val="toc 6"/>
    <w:basedOn w:val="a0"/>
    <w:next w:val="a0"/>
    <w:autoRedefine w:val="1"/>
    <w:pPr>
      <w:ind w:left="1200"/>
    </w:pPr>
    <w:rPr>
      <w:rFonts w:ascii="Times New Roman" w:hAnsi="Times New Roman"/>
      <w:sz w:val="18"/>
      <w:szCs w:val="18"/>
    </w:rPr>
  </w:style>
  <w:style w:type="paragraph" w:styleId="7">
    <w:name w:val="toc 7"/>
    <w:basedOn w:val="a0"/>
    <w:next w:val="a0"/>
    <w:autoRedefine w:val="1"/>
    <w:pPr>
      <w:ind w:left="1440"/>
    </w:pPr>
    <w:rPr>
      <w:rFonts w:ascii="Times New Roman" w:hAnsi="Times New Roman"/>
      <w:sz w:val="18"/>
      <w:szCs w:val="18"/>
    </w:rPr>
  </w:style>
  <w:style w:type="paragraph" w:styleId="81">
    <w:name w:val="toc 8"/>
    <w:basedOn w:val="a0"/>
    <w:next w:val="a0"/>
    <w:autoRedefine w:val="1"/>
    <w:pPr>
      <w:ind w:left="1680"/>
    </w:pPr>
    <w:rPr>
      <w:rFonts w:ascii="Times New Roman" w:hAnsi="Times New Roman"/>
      <w:sz w:val="18"/>
      <w:szCs w:val="18"/>
    </w:rPr>
  </w:style>
  <w:style w:type="paragraph" w:styleId="9">
    <w:name w:val="toc 9"/>
    <w:basedOn w:val="a0"/>
    <w:next w:val="a0"/>
    <w:autoRedefine w:val="1"/>
    <w:pPr>
      <w:ind w:left="1920"/>
    </w:pPr>
    <w:rPr>
      <w:rFonts w:ascii="Times New Roman" w:hAnsi="Times New Roman"/>
      <w:sz w:val="18"/>
      <w:szCs w:val="18"/>
    </w:rPr>
  </w:style>
  <w:style w:type="character" w:styleId="school" w:customStyle="1">
    <w:name w:val="school"/>
    <w:rPr>
      <w:rFonts w:cs="Times New Roman"/>
    </w:rPr>
  </w:style>
  <w:style w:type="character" w:styleId="style311" w:customStyle="1">
    <w:name w:val="style311"/>
    <w:rPr>
      <w:color w:val="auto"/>
      <w:sz w:val="20"/>
    </w:rPr>
  </w:style>
  <w:style w:type="character" w:styleId="style91" w:customStyle="1">
    <w:name w:val="style91"/>
    <w:rPr>
      <w:rFonts w:ascii="新細明體" w:eastAsia="新細明體" w:hAnsi="新細明體"/>
      <w:sz w:val="18"/>
    </w:rPr>
  </w:style>
  <w:style w:type="paragraph" w:styleId="02" w:customStyle="1">
    <w:name w:val="02"/>
    <w:basedOn w:val="af2"/>
    <w:pPr>
      <w:ind w:left="624" w:hanging="624"/>
      <w:jc w:val="both"/>
    </w:pPr>
    <w:rPr>
      <w:rFonts w:ascii="標楷體" w:cs="Times New Roman" w:eastAsia="標楷體" w:hAnsi="標楷體"/>
      <w:sz w:val="28"/>
      <w:szCs w:val="20"/>
    </w:rPr>
  </w:style>
  <w:style w:type="paragraph" w:styleId="03" w:customStyle="1">
    <w:name w:val="03"/>
    <w:basedOn w:val="02"/>
    <w:pPr>
      <w:ind w:left="1191" w:hanging="1191"/>
    </w:pPr>
  </w:style>
  <w:style w:type="character" w:styleId="41" w:customStyle="1">
    <w:name w:val="字元 字元4"/>
    <w:rPr>
      <w:rFonts w:eastAsia="新細明體"/>
      <w:kern w:val="3"/>
      <w:lang w:eastAsia="zh-TW" w:val="en-US"/>
    </w:rPr>
  </w:style>
  <w:style w:type="paragraph" w:styleId="27" w:customStyle="1">
    <w:name w:val="標題2"/>
    <w:pPr>
      <w:suppressAutoHyphens w:val="1"/>
      <w:jc w:val="center"/>
    </w:pPr>
    <w:rPr>
      <w:rFonts w:ascii="Arial" w:hAnsi="Arial"/>
      <w:bCs w:val="1"/>
      <w:kern w:val="3"/>
      <w:sz w:val="36"/>
      <w:szCs w:val="52"/>
    </w:rPr>
  </w:style>
  <w:style w:type="character" w:styleId="14" w:customStyle="1">
    <w:name w:val="字元 字元1"/>
    <w:rPr>
      <w:kern w:val="3"/>
    </w:rPr>
  </w:style>
  <w:style w:type="character" w:styleId="afff2" w:customStyle="1">
    <w:name w:val="字元 字元"/>
    <w:rPr>
      <w:kern w:val="3"/>
    </w:rPr>
  </w:style>
  <w:style w:type="paragraph" w:styleId="TimesNewRoman11" w:customStyle="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styleId="TimesNewRoman110" w:customStyle="1">
    <w:name w:val="樣式 樣式 本文 + Times New Roman + 左:  1 字元 右:  1 字元 字元"/>
    <w:rPr>
      <w:rFonts w:eastAsia="標楷體"/>
      <w:sz w:val="24"/>
      <w:lang w:eastAsia="zh-TW" w:val="en-US"/>
    </w:rPr>
  </w:style>
  <w:style w:type="character" w:styleId="28" w:customStyle="1">
    <w:name w:val="字元 字元2"/>
    <w:rPr>
      <w:rFonts w:eastAsia="細明體"/>
      <w:b w:val="1"/>
      <w:spacing w:val="20"/>
      <w:kern w:val="3"/>
      <w:sz w:val="24"/>
      <w:lang w:eastAsia="zh-TW" w:val="en-US"/>
    </w:rPr>
  </w:style>
  <w:style w:type="paragraph" w:styleId="-1" w:customStyle="1">
    <w:name w:val="(一)-1"/>
    <w:basedOn w:val="a0"/>
    <w:pPr>
      <w:spacing w:line="480" w:lineRule="exact"/>
      <w:ind w:left="425"/>
      <w:jc w:val="both"/>
    </w:pPr>
    <w:rPr>
      <w:rFonts w:ascii="Times New Roman" w:eastAsia="標楷體" w:hAnsi="Times New Roman"/>
      <w:sz w:val="28"/>
      <w:szCs w:val="28"/>
    </w:rPr>
  </w:style>
  <w:style w:type="paragraph" w:styleId="afff3" w:customStyle="1">
    <w:name w:val="說明條列"/>
    <w:basedOn w:val="a0"/>
    <w:pPr>
      <w:tabs>
        <w:tab w:val="left" w:pos="-19962"/>
        <w:tab w:val="num" w:pos="720"/>
      </w:tabs>
      <w:spacing w:line="480" w:lineRule="exact"/>
      <w:ind w:left="720" w:hanging="720"/>
      <w:jc w:val="both"/>
    </w:pPr>
    <w:rPr>
      <w:rFonts w:ascii="標楷體" w:cs="標楷體" w:eastAsia="標楷體" w:hAnsi="標楷體"/>
      <w:sz w:val="30"/>
      <w:szCs w:val="30"/>
    </w:rPr>
  </w:style>
  <w:style w:type="paragraph" w:styleId="afff4" w:customStyle="1">
    <w:name w:val="公告條列"/>
    <w:basedOn w:val="a0"/>
    <w:pPr>
      <w:tabs>
        <w:tab w:val="left" w:pos="-15912"/>
        <w:tab w:val="num" w:pos="720"/>
      </w:tabs>
      <w:spacing w:line="480" w:lineRule="exact"/>
      <w:ind w:left="720" w:hanging="720"/>
      <w:jc w:val="both"/>
    </w:pPr>
    <w:rPr>
      <w:rFonts w:ascii="標楷體" w:cs="標楷體" w:eastAsia="標楷體" w:hAnsi="標楷體"/>
      <w:sz w:val="30"/>
      <w:szCs w:val="30"/>
    </w:rPr>
  </w:style>
  <w:style w:type="paragraph" w:styleId="xl44" w:customStyle="1">
    <w:name w:val="xl44"/>
    <w:basedOn w:val="a0"/>
    <w:pPr>
      <w:widowControl w:val="1"/>
      <w:spacing w:after="100" w:before="100"/>
      <w:textAlignment w:val="center"/>
    </w:pPr>
    <w:rPr>
      <w:rFonts w:ascii="Times New Roman" w:hAnsi="Times New Roman"/>
      <w:kern w:val="0"/>
      <w:sz w:val="22"/>
    </w:rPr>
  </w:style>
  <w:style w:type="paragraph" w:styleId="afff5" w:customStyle="1">
    <w:name w:val="列席者"/>
    <w:basedOn w:val="a0"/>
    <w:pPr>
      <w:spacing w:line="480" w:lineRule="exact"/>
      <w:ind w:left="1225" w:hanging="1225"/>
      <w:jc w:val="both"/>
    </w:pPr>
    <w:rPr>
      <w:rFonts w:ascii="標楷體" w:cs="標楷體" w:eastAsia="標楷體" w:hAnsi="標楷體"/>
      <w:sz w:val="30"/>
      <w:szCs w:val="30"/>
    </w:rPr>
  </w:style>
  <w:style w:type="paragraph" w:styleId="afff6" w:customStyle="1">
    <w:name w:val="受文者"/>
    <w:basedOn w:val="afd"/>
    <w:pPr>
      <w:spacing w:line="240" w:lineRule="atLeast"/>
      <w:ind w:left="1304" w:hanging="1304"/>
      <w:jc w:val="both"/>
    </w:pPr>
    <w:rPr>
      <w:rFonts w:ascii="標楷體" w:cs="標楷體" w:hAnsi="標楷體"/>
      <w:sz w:val="32"/>
      <w:szCs w:val="32"/>
    </w:rPr>
  </w:style>
  <w:style w:type="paragraph" w:styleId="afff7" w:customStyle="1">
    <w:name w:val="說明"/>
    <w:basedOn w:val="afff8"/>
    <w:next w:val="afff3"/>
  </w:style>
  <w:style w:type="paragraph" w:styleId="afff8" w:customStyle="1">
    <w:name w:val="主旨"/>
    <w:basedOn w:val="a0"/>
    <w:next w:val="a0"/>
    <w:pPr>
      <w:spacing w:line="480" w:lineRule="exact"/>
      <w:ind w:left="907" w:hanging="907"/>
      <w:jc w:val="both"/>
    </w:pPr>
    <w:rPr>
      <w:rFonts w:ascii="標楷體" w:cs="標楷體" w:eastAsia="標楷體" w:hAnsi="標楷體"/>
      <w:sz w:val="30"/>
      <w:szCs w:val="30"/>
    </w:rPr>
  </w:style>
  <w:style w:type="paragraph" w:styleId="afff9" w:customStyle="1">
    <w:name w:val="正副本"/>
    <w:basedOn w:val="afd"/>
    <w:pPr>
      <w:spacing w:line="240" w:lineRule="atLeast"/>
      <w:ind w:left="720" w:hanging="720"/>
      <w:jc w:val="both"/>
    </w:pPr>
    <w:rPr>
      <w:rFonts w:ascii="標楷體" w:cs="標楷體" w:hAnsi="標楷體"/>
      <w:szCs w:val="24"/>
    </w:rPr>
  </w:style>
  <w:style w:type="paragraph" w:styleId="afffa" w:customStyle="1">
    <w:name w:val="擬辦"/>
    <w:basedOn w:val="afff7"/>
    <w:next w:val="afff3"/>
  </w:style>
  <w:style w:type="paragraph" w:styleId="afffb" w:customStyle="1">
    <w:name w:val="公告事項"/>
    <w:basedOn w:val="afd"/>
    <w:next w:val="a0"/>
    <w:pPr>
      <w:spacing w:line="480" w:lineRule="exact"/>
      <w:ind w:left="1531" w:hanging="1531"/>
      <w:jc w:val="both"/>
    </w:pPr>
    <w:rPr>
      <w:rFonts w:ascii="標楷體" w:cs="標楷體" w:hAnsi="標楷體"/>
      <w:sz w:val="30"/>
      <w:szCs w:val="30"/>
    </w:rPr>
  </w:style>
  <w:style w:type="paragraph" w:styleId="afffc">
    <w:name w:val="caption"/>
    <w:basedOn w:val="a0"/>
    <w:next w:val="a0"/>
    <w:pPr>
      <w:spacing w:after="120" w:before="120"/>
    </w:pPr>
    <w:rPr>
      <w:rFonts w:ascii="Times New Roman" w:hAnsi="Times New Roman"/>
      <w:szCs w:val="24"/>
    </w:rPr>
  </w:style>
  <w:style w:type="paragraph" w:styleId="afffd" w:customStyle="1">
    <w:name w:val="姓名"/>
    <w:basedOn w:val="a0"/>
    <w:next w:val="afff3"/>
    <w:pPr>
      <w:spacing w:line="480" w:lineRule="exact"/>
      <w:ind w:left="1174" w:hanging="890"/>
    </w:pPr>
    <w:rPr>
      <w:rFonts w:ascii="Times New Roman" w:hAnsi="Times New Roman"/>
      <w:sz w:val="30"/>
      <w:szCs w:val="30"/>
    </w:rPr>
  </w:style>
  <w:style w:type="paragraph" w:styleId="afffe" w:customStyle="1">
    <w:name w:val="開會"/>
    <w:basedOn w:val="a0"/>
    <w:next w:val="afff3"/>
    <w:pPr>
      <w:spacing w:line="480" w:lineRule="exact"/>
      <w:ind w:left="1503" w:hanging="1503"/>
      <w:jc w:val="both"/>
    </w:pPr>
    <w:rPr>
      <w:rFonts w:ascii="Times New Roman" w:hAnsi="Times New Roman"/>
      <w:sz w:val="30"/>
      <w:szCs w:val="30"/>
    </w:rPr>
  </w:style>
  <w:style w:type="paragraph" w:styleId="affff" w:customStyle="1">
    <w:name w:val="會辦單位"/>
    <w:basedOn w:val="a0"/>
    <w:pPr>
      <w:spacing w:line="480" w:lineRule="exact"/>
      <w:ind w:left="5670"/>
    </w:pPr>
    <w:rPr>
      <w:rFonts w:ascii="Times New Roman" w:hAnsi="Times New Roman"/>
      <w:sz w:val="30"/>
      <w:szCs w:val="30"/>
    </w:rPr>
  </w:style>
  <w:style w:type="character" w:styleId="37" w:customStyle="1">
    <w:name w:val="字元 字元3"/>
    <w:rPr>
      <w:rFonts w:ascii="細明體" w:eastAsia="細明體" w:hAnsi="細明體"/>
      <w:kern w:val="3"/>
      <w:sz w:val="24"/>
      <w:lang w:eastAsia="zh-TW" w:val="en-US"/>
    </w:rPr>
  </w:style>
  <w:style w:type="paragraph" w:styleId="15" w:customStyle="1">
    <w:name w:val="清單段落1"/>
    <w:basedOn w:val="a0"/>
    <w:pPr>
      <w:ind w:left="480"/>
    </w:pPr>
    <w:rPr>
      <w:rFonts w:ascii="Times New Roman" w:hAnsi="Times New Roman"/>
      <w:szCs w:val="24"/>
    </w:rPr>
  </w:style>
  <w:style w:type="paragraph" w:styleId="xl63" w:customStyle="1">
    <w:name w:val="xl63"/>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xl64" w:customStyle="1">
    <w:name w:val="xl64"/>
    <w:basedOn w:val="a0"/>
    <w:pPr>
      <w:widowControl w:val="1"/>
      <w:pBdr>
        <w:top w:color="000000" w:space="0" w:sz="4" w:val="single"/>
        <w:left w:color="000000" w:space="0" w:sz="4" w:val="single"/>
        <w:bottom w:color="000000" w:space="0" w:sz="4" w:val="single"/>
        <w:right w:color="000000" w:space="0" w:sz="4" w:val="single"/>
      </w:pBdr>
      <w:spacing w:after="100" w:before="100"/>
      <w:jc w:val="center"/>
    </w:pPr>
    <w:rPr>
      <w:rFonts w:ascii="新細明體" w:cs="新細明體" w:hAnsi="新細明體"/>
      <w:kern w:val="0"/>
      <w:szCs w:val="24"/>
    </w:rPr>
  </w:style>
  <w:style w:type="paragraph" w:styleId="01" w:customStyle="1">
    <w:name w:val="01"/>
    <w:basedOn w:val="a0"/>
    <w:pPr>
      <w:widowControl w:val="1"/>
      <w:spacing w:after="100" w:before="100"/>
    </w:pPr>
    <w:rPr>
      <w:rFonts w:ascii="Arial Unicode MS" w:cs="Arial Unicode MS" w:hAnsi="Arial Unicode MS"/>
      <w:kern w:val="0"/>
      <w:szCs w:val="24"/>
    </w:rPr>
  </w:style>
  <w:style w:type="paragraph" w:styleId="29" w:customStyle="1">
    <w:name w:val="清單段落2"/>
    <w:basedOn w:val="a0"/>
    <w:pPr>
      <w:ind w:left="480"/>
    </w:pPr>
    <w:rPr>
      <w:rFonts w:ascii="Times New Roman" w:hAnsi="Times New Roman"/>
      <w:szCs w:val="24"/>
    </w:rPr>
  </w:style>
  <w:style w:type="character" w:styleId="200" w:customStyle="1">
    <w:name w:val="字元 字元20"/>
    <w:rPr>
      <w:rFonts w:ascii="Cambria" w:eastAsia="新細明體" w:hAnsi="Cambria"/>
      <w:b w:val="1"/>
      <w:kern w:val="3"/>
      <w:sz w:val="52"/>
    </w:rPr>
  </w:style>
  <w:style w:type="paragraph" w:styleId="z-">
    <w:name w:val="HTML Bottom of Form"/>
    <w:basedOn w:val="a0"/>
    <w:next w:val="a0"/>
    <w:pPr>
      <w:pBdr>
        <w:top w:color="000000" w:space="1" w:sz="6" w:val="single"/>
      </w:pBdr>
      <w:jc w:val="center"/>
    </w:pPr>
    <w:rPr>
      <w:rFonts w:ascii="Arial" w:hAnsi="Arial"/>
      <w:vanish w:val="1"/>
      <w:sz w:val="16"/>
      <w:szCs w:val="16"/>
    </w:rPr>
  </w:style>
  <w:style w:type="character" w:styleId="z-0" w:customStyle="1">
    <w:name w:val="z-表單的底部 字元"/>
    <w:rPr>
      <w:rFonts w:ascii="Arial" w:hAnsi="Arial"/>
      <w:vanish w:val="1"/>
      <w:kern w:val="3"/>
      <w:sz w:val="16"/>
      <w:szCs w:val="16"/>
    </w:rPr>
  </w:style>
  <w:style w:type="character" w:styleId="z-BottomofFormChar1" w:customStyle="1">
    <w:name w:val="z-Bottom of Form Char1"/>
    <w:rPr>
      <w:rFonts w:ascii="Arial" w:cs="Arial" w:hAnsi="Arial"/>
      <w:vanish w:val="1"/>
      <w:sz w:val="16"/>
      <w:szCs w:val="16"/>
    </w:rPr>
  </w:style>
  <w:style w:type="paragraph" w:styleId="z-1">
    <w:name w:val="HTML Top of Form"/>
    <w:basedOn w:val="a0"/>
    <w:next w:val="a0"/>
    <w:pPr>
      <w:pBdr>
        <w:bottom w:color="000000" w:space="1" w:sz="6" w:val="single"/>
      </w:pBdr>
      <w:jc w:val="center"/>
    </w:pPr>
    <w:rPr>
      <w:rFonts w:ascii="Arial" w:hAnsi="Arial"/>
      <w:vanish w:val="1"/>
      <w:sz w:val="16"/>
      <w:szCs w:val="16"/>
    </w:rPr>
  </w:style>
  <w:style w:type="character" w:styleId="z-2" w:customStyle="1">
    <w:name w:val="z-表單的頂端 字元"/>
    <w:rPr>
      <w:rFonts w:ascii="Arial" w:hAnsi="Arial"/>
      <w:vanish w:val="1"/>
      <w:kern w:val="3"/>
      <w:sz w:val="16"/>
      <w:szCs w:val="16"/>
    </w:rPr>
  </w:style>
  <w:style w:type="character" w:styleId="z-TopofFormChar1" w:customStyle="1">
    <w:name w:val="z-Top of Form Char1"/>
    <w:rPr>
      <w:rFonts w:ascii="Arial" w:cs="Arial" w:hAnsi="Arial"/>
      <w:vanish w:val="1"/>
      <w:sz w:val="16"/>
      <w:szCs w:val="16"/>
    </w:rPr>
  </w:style>
  <w:style w:type="paragraph" w:styleId="16" w:customStyle="1">
    <w:name w:val="總體計畫1"/>
    <w:basedOn w:val="a0"/>
    <w:rPr>
      <w:rFonts w:ascii="Times New Roman" w:eastAsia="標楷體" w:hAnsi="Times New Roman"/>
      <w:b w:val="1"/>
      <w:sz w:val="28"/>
      <w:szCs w:val="28"/>
    </w:rPr>
  </w:style>
  <w:style w:type="paragraph" w:styleId="2a" w:customStyle="1">
    <w:name w:val="總體計畫2"/>
    <w:basedOn w:val="a0"/>
    <w:pPr>
      <w:tabs>
        <w:tab w:val="left" w:pos="-6660"/>
      </w:tabs>
      <w:spacing w:line="520" w:lineRule="exact"/>
      <w:ind w:left="1620" w:hanging="540"/>
    </w:pPr>
    <w:rPr>
      <w:rFonts w:ascii="新細明體" w:eastAsia="標楷體" w:hAnsi="新細明體"/>
      <w:szCs w:val="24"/>
    </w:rPr>
  </w:style>
  <w:style w:type="paragraph" w:styleId="38" w:customStyle="1">
    <w:name w:val="總體計畫3"/>
    <w:basedOn w:val="a0"/>
    <w:pPr>
      <w:tabs>
        <w:tab w:val="num" w:pos="720"/>
      </w:tabs>
      <w:ind w:left="720" w:hanging="720"/>
    </w:pPr>
    <w:rPr>
      <w:rFonts w:ascii="新細明體" w:eastAsia="標楷體" w:hAnsi="新細明體"/>
      <w:szCs w:val="24"/>
    </w:rPr>
  </w:style>
  <w:style w:type="paragraph" w:styleId="TableParagraph" w:customStyle="1">
    <w:name w:val="Table Paragraph"/>
    <w:basedOn w:val="a0"/>
    <w:pPr>
      <w:spacing w:line="288" w:lineRule="exact"/>
      <w:ind w:right="29"/>
    </w:pPr>
    <w:rPr>
      <w:rFonts w:ascii="標楷體" w:cs="標楷體" w:eastAsia="標楷體" w:hAnsi="標楷體"/>
      <w:kern w:val="0"/>
      <w:sz w:val="22"/>
      <w:lang w:eastAsia="en-US"/>
    </w:rPr>
  </w:style>
  <w:style w:type="character" w:styleId="affff0" w:customStyle="1">
    <w:name w:val="(一) 字元"/>
    <w:rPr>
      <w:rFonts w:ascii="Times New Roman" w:eastAsia="標楷體" w:hAnsi="Times New Roman"/>
      <w:szCs w:val="24"/>
    </w:rPr>
  </w:style>
  <w:style w:type="paragraph" w:styleId="xl46" w:customStyle="1">
    <w:name w:val="xl46"/>
    <w:basedOn w:val="a0"/>
    <w:pPr>
      <w:widowControl w:val="1"/>
      <w:spacing w:after="100" w:before="100"/>
      <w:jc w:val="center"/>
      <w:textAlignment w:val="center"/>
    </w:pPr>
    <w:rPr>
      <w:rFonts w:ascii="全真中仿宋" w:eastAsia="全真中仿宋" w:hAnsi="全真中仿宋"/>
      <w:kern w:val="0"/>
      <w:szCs w:val="24"/>
    </w:rPr>
  </w:style>
  <w:style w:type="paragraph" w:styleId="39" w:customStyle="1">
    <w:name w:val="樣式 (一) + 左:  3 字元"/>
    <w:basedOn w:val="aff7"/>
    <w:pPr>
      <w:tabs>
        <w:tab w:val="num" w:pos="720"/>
      </w:tabs>
      <w:snapToGrid w:val="0"/>
      <w:spacing w:line="360" w:lineRule="auto"/>
      <w:ind w:left="720" w:hanging="720"/>
    </w:pPr>
    <w:rPr>
      <w:rFonts w:cs="新細明體"/>
      <w:szCs w:val="20"/>
    </w:rPr>
  </w:style>
  <w:style w:type="paragraph" w:styleId="MM22" w:customStyle="1">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styleId="2b" w:customStyle="1">
    <w:name w:val="說明2"/>
    <w:basedOn w:val="a0"/>
    <w:pPr>
      <w:widowControl w:val="1"/>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val="1"/>
      <w:sz w:val="44"/>
      <w:szCs w:val="44"/>
    </w:rPr>
  </w:style>
  <w:style w:type="paragraph" w:styleId="affff2" w:customStyle="1">
    <w:name w:val="(壹標題 字元"/>
    <w:basedOn w:val="a0"/>
    <w:rPr>
      <w:rFonts w:ascii="Times New Roman" w:eastAsia="標楷體" w:hAnsi="Times New Roman"/>
      <w:b w:val="1"/>
      <w:kern w:val="0"/>
      <w:sz w:val="32"/>
      <w:szCs w:val="20"/>
    </w:rPr>
  </w:style>
  <w:style w:type="paragraph" w:styleId="affff3" w:customStyle="1">
    <w:name w:val="(一標題 字元"/>
    <w:basedOn w:val="a0"/>
    <w:pPr>
      <w:ind w:left="1080" w:hanging="540"/>
    </w:pPr>
    <w:rPr>
      <w:rFonts w:ascii="Times New Roman" w:eastAsia="標楷體" w:hAnsi="Times New Roman"/>
      <w:color w:val="000000"/>
      <w:kern w:val="0"/>
      <w:szCs w:val="20"/>
    </w:rPr>
  </w:style>
  <w:style w:type="character" w:styleId="affff4" w:customStyle="1">
    <w:name w:val="(壹標題 字元 字元"/>
    <w:rPr>
      <w:rFonts w:ascii="Times New Roman" w:eastAsia="標楷體" w:hAnsi="Times New Roman"/>
      <w:b w:val="1"/>
      <w:sz w:val="32"/>
    </w:rPr>
  </w:style>
  <w:style w:type="paragraph" w:styleId="affff5" w:customStyle="1">
    <w:name w:val="(一兩行) 字元"/>
    <w:basedOn w:val="affff3"/>
    <w:pPr>
      <w:ind w:left="1018" w:hanging="480"/>
    </w:pPr>
  </w:style>
  <w:style w:type="character" w:styleId="affff6" w:customStyle="1">
    <w:name w:val="(一標題 字元 字元"/>
    <w:rPr>
      <w:rFonts w:ascii="Times New Roman" w:eastAsia="標楷體" w:hAnsi="Times New Roman"/>
      <w:color w:val="000000"/>
      <w:sz w:val="24"/>
    </w:rPr>
  </w:style>
  <w:style w:type="paragraph" w:styleId="affff7" w:customStyle="1">
    <w:name w:val="((一)兩行 字元"/>
    <w:basedOn w:val="a0"/>
    <w:pPr>
      <w:ind w:left="1440" w:hanging="360"/>
    </w:pPr>
    <w:rPr>
      <w:rFonts w:ascii="Times New Roman" w:eastAsia="標楷體" w:hAnsi="Times New Roman"/>
      <w:kern w:val="0"/>
      <w:szCs w:val="20"/>
    </w:rPr>
  </w:style>
  <w:style w:type="character" w:styleId="affff8" w:customStyle="1">
    <w:name w:val="(一兩行) 字元 字元"/>
    <w:rPr>
      <w:rFonts w:ascii="Times New Roman" w:eastAsia="標楷體" w:hAnsi="Times New Roman"/>
      <w:color w:val="000000"/>
      <w:sz w:val="24"/>
    </w:rPr>
  </w:style>
  <w:style w:type="character" w:styleId="affff9" w:customStyle="1">
    <w:name w:val="((一)兩行 字元 字元"/>
    <w:rPr>
      <w:rFonts w:ascii="Times New Roman" w:eastAsia="標楷體" w:hAnsi="Times New Roman"/>
      <w:sz w:val="24"/>
    </w:rPr>
  </w:style>
  <w:style w:type="character" w:styleId="magazinefont31" w:customStyle="1">
    <w:name w:val="magazinefont31"/>
    <w:rPr>
      <w:rFonts w:ascii="taipei" w:hAnsi="taipei"/>
      <w:color w:val="333333"/>
      <w:sz w:val="18"/>
      <w:u w:val="none"/>
    </w:rPr>
  </w:style>
  <w:style w:type="character" w:styleId="dialogtext1" w:customStyle="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styleId="affffb" w:customStyle="1">
    <w:name w:val="註腳文字 字元"/>
    <w:rPr>
      <w:rFonts w:ascii="Times New Roman" w:hAnsi="Times New Roman"/>
      <w:kern w:val="3"/>
    </w:rPr>
  </w:style>
  <w:style w:type="character" w:styleId="FootnoteTextChar1" w:customStyle="1">
    <w:name w:val="Footnote Text Char1"/>
    <w:rPr>
      <w:rFonts w:cs="Times New Roman"/>
      <w:sz w:val="20"/>
      <w:szCs w:val="20"/>
    </w:rPr>
  </w:style>
  <w:style w:type="character" w:styleId="affffc">
    <w:name w:val="footnote reference"/>
    <w:rPr>
      <w:rFonts w:cs="Times New Roman"/>
      <w:position w:val="0"/>
      <w:vertAlign w:val="superscript"/>
    </w:rPr>
  </w:style>
  <w:style w:type="character" w:styleId="affffd" w:customStyle="1">
    <w:name w:val="標題 字元"/>
    <w:rPr>
      <w:rFonts w:ascii="Arial" w:cs="Arial" w:eastAsia="華康細圓體" w:hAnsi="Arial"/>
      <w:kern w:val="3"/>
      <w:sz w:val="28"/>
      <w:szCs w:val="24"/>
    </w:rPr>
  </w:style>
  <w:style w:type="character" w:styleId="TitleChar1" w:customStyle="1">
    <w:name w:val="Title Char1"/>
    <w:rPr>
      <w:rFonts w:ascii="Cambria" w:cs="Times New Roman" w:hAnsi="Cambria"/>
      <w:b w:val="1"/>
      <w:bCs w:val="1"/>
      <w:sz w:val="32"/>
      <w:szCs w:val="32"/>
    </w:rPr>
  </w:style>
  <w:style w:type="paragraph" w:styleId="17" w:customStyle="1">
    <w:name w:val="表格內文1"/>
    <w:basedOn w:val="a0"/>
    <w:rPr>
      <w:rFonts w:ascii="華康中明體" w:eastAsia="華康中明體" w:hAnsi="華康中明體"/>
      <w:bCs w:val="1"/>
      <w:sz w:val="22"/>
      <w:szCs w:val="24"/>
    </w:rPr>
  </w:style>
  <w:style w:type="paragraph" w:styleId="18" w:customStyle="1">
    <w:name w:val="1.標題文字"/>
    <w:basedOn w:val="a0"/>
    <w:pPr>
      <w:jc w:val="center"/>
    </w:pPr>
    <w:rPr>
      <w:rFonts w:ascii="華康中黑體" w:eastAsia="華康中黑體" w:hAnsi="華康中黑體"/>
      <w:sz w:val="28"/>
      <w:szCs w:val="20"/>
    </w:rPr>
  </w:style>
  <w:style w:type="character" w:styleId="st1" w:customStyle="1">
    <w:name w:val="st1"/>
    <w:rPr>
      <w:color w:val="auto"/>
    </w:rPr>
  </w:style>
  <w:style w:type="character" w:styleId="BodyTextIndentChar1" w:customStyle="1">
    <w:name w:val="Body Text Indent Char1"/>
    <w:rPr>
      <w:rFonts w:ascii="標楷體" w:cs="Times New Roman" w:eastAsia="標楷體" w:hAnsi="標楷體"/>
      <w:sz w:val="24"/>
      <w:szCs w:val="24"/>
    </w:rPr>
  </w:style>
  <w:style w:type="character" w:styleId="19" w:customStyle="1">
    <w:name w:val="(一) 字元1"/>
    <w:rPr>
      <w:rFonts w:eastAsia="標楷體"/>
      <w:sz w:val="24"/>
      <w:lang w:eastAsia="zh-TW" w:val="en-US"/>
    </w:rPr>
  </w:style>
  <w:style w:type="paragraph" w:styleId="affffe" w:customStyle="1">
    <w:name w:val="(壹標題"/>
    <w:basedOn w:val="a0"/>
    <w:rPr>
      <w:rFonts w:ascii="標楷體" w:eastAsia="標楷體" w:hAnsi="標楷體"/>
      <w:b w:val="1"/>
      <w:sz w:val="32"/>
      <w:szCs w:val="32"/>
    </w:rPr>
  </w:style>
  <w:style w:type="paragraph" w:styleId="afffff" w:customStyle="1">
    <w:name w:val="(一標題"/>
    <w:basedOn w:val="a0"/>
    <w:pPr>
      <w:ind w:left="1080" w:hanging="540"/>
    </w:pPr>
    <w:rPr>
      <w:rFonts w:ascii="標楷體" w:eastAsia="標楷體" w:hAnsi="標楷體"/>
      <w:color w:val="000000"/>
      <w:szCs w:val="24"/>
    </w:rPr>
  </w:style>
  <w:style w:type="paragraph" w:styleId="afffff0" w:customStyle="1">
    <w:name w:val="(一兩行)"/>
    <w:basedOn w:val="afffff"/>
    <w:pPr>
      <w:ind w:left="1018" w:hanging="480"/>
    </w:pPr>
  </w:style>
  <w:style w:type="paragraph" w:styleId="afffff1" w:customStyle="1">
    <w:name w:val="((一)兩行"/>
    <w:basedOn w:val="a0"/>
    <w:pPr>
      <w:ind w:left="1440" w:hanging="360"/>
    </w:pPr>
    <w:rPr>
      <w:rFonts w:ascii="標楷體" w:eastAsia="標楷體" w:hAnsi="標楷體"/>
      <w:szCs w:val="24"/>
    </w:rPr>
  </w:style>
  <w:style w:type="character" w:styleId="qowt-font4" w:customStyle="1">
    <w:name w:val="qowt-font4"/>
  </w:style>
  <w:style w:type="paragraph" w:styleId="afffff2" w:customStyle="1">
    <w:name w:val="教學目標"/>
    <w:basedOn w:val="a0"/>
    <w:pPr>
      <w:snapToGrid w:val="0"/>
      <w:spacing w:line="280" w:lineRule="exact"/>
      <w:ind w:left="255" w:hanging="227"/>
    </w:pPr>
    <w:rPr>
      <w:rFonts w:ascii="華康標宋體" w:eastAsia="華康標宋體" w:hAnsi="華康標宋體"/>
      <w:sz w:val="20"/>
      <w:szCs w:val="20"/>
    </w:rPr>
  </w:style>
  <w:style w:type="paragraph" w:styleId="afffff3" w:customStyle="1">
    <w:name w:val="表格內容"/>
    <w:basedOn w:val="a0"/>
    <w:pPr>
      <w:spacing w:after="24" w:line="240" w:lineRule="exact"/>
      <w:ind w:left="28" w:right="28"/>
      <w:jc w:val="both"/>
    </w:pPr>
    <w:rPr>
      <w:rFonts w:ascii="Times New Roman" w:hAnsi="Times New Roman"/>
      <w:color w:val="000000"/>
      <w:sz w:val="18"/>
      <w:szCs w:val="20"/>
    </w:rPr>
  </w:style>
  <w:style w:type="paragraph" w:styleId="1a" w:customStyle="1">
    <w:name w:val="內文1"/>
    <w:pPr>
      <w:suppressAutoHyphens w:val="1"/>
    </w:pPr>
    <w:rPr>
      <w:kern w:val="3"/>
      <w:szCs w:val="22"/>
    </w:rPr>
  </w:style>
  <w:style w:type="character" w:styleId="1b" w:customStyle="1">
    <w:name w:val="預設段落字型1"/>
  </w:style>
  <w:style w:type="numbering" w:styleId="2c" w:customStyle="1">
    <w:name w:val="樣式2"/>
    <w:basedOn w:val="a3"/>
  </w:style>
  <w:style w:type="numbering" w:styleId="1c" w:customStyle="1">
    <w:name w:val="樣式1"/>
    <w:basedOn w:val="a3"/>
  </w:style>
  <w:style w:type="numbering" w:styleId="LFO16" w:customStyle="1">
    <w:name w:val="LFO16"/>
    <w:basedOn w:val="a3"/>
  </w:style>
  <w:style w:type="numbering" w:styleId="LFO17" w:customStyle="1">
    <w:name w:val="LFO17"/>
    <w:basedOn w:val="a3"/>
  </w:style>
  <w:style w:type="numbering" w:styleId="LFO18" w:customStyle="1">
    <w:name w:val="LFO18"/>
    <w:basedOn w:val="a3"/>
  </w:style>
  <w:style w:type="numbering" w:styleId="LFO19" w:customStyle="1">
    <w:name w:val="LFO19"/>
    <w:basedOn w:val="a3"/>
  </w:style>
  <w:style w:type="numbering" w:styleId="LFO20" w:customStyle="1">
    <w:name w:val="LFO20"/>
    <w:basedOn w:val="a3"/>
  </w:style>
  <w:style w:type="numbering" w:styleId="LFO21" w:customStyle="1">
    <w:name w:val="LFO21"/>
    <w:basedOn w:val="a3"/>
  </w:style>
  <w:style w:type="numbering" w:styleId="LFO24" w:customStyle="1">
    <w:name w:val="LFO24"/>
    <w:basedOn w:val="a3"/>
  </w:style>
  <w:style w:type="numbering" w:styleId="LFO25" w:customStyle="1">
    <w:name w:val="LFO25"/>
    <w:basedOn w:val="a3"/>
  </w:style>
  <w:style w:type="numbering" w:styleId="LFO26" w:customStyle="1">
    <w:name w:val="LFO26"/>
    <w:basedOn w:val="a3"/>
  </w:style>
  <w:style w:type="numbering" w:styleId="210" w:customStyle="1">
    <w:name w:val="樣式21"/>
    <w:basedOn w:val="a3"/>
  </w:style>
  <w:style w:type="numbering" w:styleId="110" w:customStyle="1">
    <w:name w:val="樣式11"/>
    <w:basedOn w:val="a3"/>
  </w:style>
  <w:style w:type="paragraph" w:styleId="afffff4">
    <w:name w:val="Subtitle"/>
    <w:basedOn w:val="a0"/>
    <w:next w:val="a0"/>
    <w:pPr>
      <w:keepNext w:val="1"/>
      <w:keepLines w:val="1"/>
      <w:spacing w:after="80" w:before="360"/>
    </w:pPr>
    <w:rPr>
      <w:rFonts w:ascii="Georgia" w:cs="Georgia" w:eastAsia="Georgia" w:hAnsi="Georgia"/>
      <w:i w:val="1"/>
      <w:color w:val="666666"/>
      <w:sz w:val="48"/>
      <w:szCs w:val="48"/>
    </w:rPr>
  </w:style>
  <w:style w:type="table" w:styleId="afffff5" w:customStyle="1">
    <w:basedOn w:val="TableNormal1"/>
    <w:tblPr>
      <w:tblStyleRowBandSize w:val="1"/>
      <w:tblStyleColBandSize w:val="1"/>
    </w:tblPr>
  </w:style>
  <w:style w:type="table" w:styleId="afffff6" w:customStyle="1">
    <w:basedOn w:val="TableNormal1"/>
    <w:tblPr>
      <w:tblStyleRowBandSize w:val="1"/>
      <w:tblStyleColBandSize w:val="1"/>
    </w:tblPr>
  </w:style>
  <w:style w:type="table" w:styleId="afffff7"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RGx62I4ORzGxYKXZuBCNi8cuzA==">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2022-05-15T10:02:00Z</dcterms:created>
  <dc:creator>t017吳明真</dc:creator>
</cp:coreProperties>
</file>