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F5" w:rsidRDefault="00837531">
      <w:pPr>
        <w:jc w:val="center"/>
        <w:rPr>
          <w:rFonts w:ascii="DFKai-SB" w:eastAsia="DFKai-SB" w:hAnsi="DFKai-SB" w:cs="DFKai-SB"/>
          <w:b/>
          <w:sz w:val="32"/>
          <w:szCs w:val="32"/>
        </w:rPr>
      </w:pPr>
      <w:r>
        <w:rPr>
          <w:rFonts w:ascii="DFKai-SB" w:eastAsia="DFKai-SB" w:hAnsi="DFKai-SB" w:cs="DFKai-SB"/>
          <w:b/>
          <w:sz w:val="32"/>
          <w:szCs w:val="32"/>
        </w:rPr>
        <w:t>臺北市</w:t>
      </w:r>
      <w:r w:rsidR="00E476BA">
        <w:rPr>
          <w:rFonts w:ascii="DFKai-SB" w:eastAsia="DFKai-SB" w:hAnsi="DFKai-SB" w:cs="DFKai-SB"/>
          <w:b/>
          <w:sz w:val="32"/>
          <w:szCs w:val="32"/>
        </w:rPr>
        <w:t>興福</w:t>
      </w:r>
      <w:r>
        <w:rPr>
          <w:rFonts w:ascii="DFKai-SB" w:eastAsia="DFKai-SB" w:hAnsi="DFKai-SB" w:cs="DFKai-SB"/>
          <w:b/>
          <w:sz w:val="32"/>
          <w:szCs w:val="32"/>
        </w:rPr>
        <w:t>國民中學</w:t>
      </w:r>
      <w:proofErr w:type="gramStart"/>
      <w:r>
        <w:rPr>
          <w:rFonts w:ascii="DFKai-SB" w:eastAsia="DFKai-SB" w:hAnsi="DFKai-SB" w:cs="DFKai-SB"/>
          <w:b/>
          <w:sz w:val="32"/>
          <w:szCs w:val="32"/>
        </w:rPr>
        <w:t>111</w:t>
      </w:r>
      <w:proofErr w:type="gramEnd"/>
      <w:r>
        <w:rPr>
          <w:rFonts w:ascii="DFKai-SB" w:eastAsia="DFKai-SB" w:hAnsi="DFKai-SB" w:cs="DFKai-SB"/>
          <w:b/>
          <w:sz w:val="32"/>
          <w:szCs w:val="32"/>
        </w:rPr>
        <w:t>年度領域</w:t>
      </w:r>
      <w:r>
        <w:rPr>
          <w:rFonts w:ascii="DFKai-SB" w:eastAsia="DFKai-SB" w:hAnsi="DFKai-SB" w:cs="DFKai-SB"/>
          <w:b/>
          <w:sz w:val="32"/>
          <w:szCs w:val="32"/>
        </w:rPr>
        <w:t>/</w:t>
      </w:r>
      <w:r>
        <w:rPr>
          <w:rFonts w:ascii="DFKai-SB" w:eastAsia="DFKai-SB" w:hAnsi="DFKai-SB" w:cs="DFKai-SB"/>
          <w:b/>
          <w:sz w:val="32"/>
          <w:szCs w:val="32"/>
        </w:rPr>
        <w:t>科目課程計畫</w:t>
      </w:r>
    </w:p>
    <w:tbl>
      <w:tblPr>
        <w:tblStyle w:val="af2"/>
        <w:tblW w:w="2209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00"/>
        <w:gridCol w:w="1140"/>
        <w:gridCol w:w="3690"/>
        <w:gridCol w:w="2025"/>
        <w:gridCol w:w="1545"/>
        <w:gridCol w:w="390"/>
        <w:gridCol w:w="3330"/>
        <w:gridCol w:w="2295"/>
        <w:gridCol w:w="4230"/>
        <w:gridCol w:w="2550"/>
      </w:tblGrid>
      <w:tr w:rsidR="001162F5">
        <w:trPr>
          <w:trHeight w:val="689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領域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科目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綜合活動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(□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家政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童軍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輔導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)</w:t>
            </w:r>
          </w:p>
        </w:tc>
      </w:tr>
      <w:tr w:rsidR="001162F5">
        <w:trPr>
          <w:trHeight w:val="85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實施年級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□7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年級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  ■8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年級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□9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年級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上學期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■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下學期</w:t>
            </w:r>
            <w:r>
              <w:rPr>
                <w:rFonts w:ascii="DFKai-SB" w:eastAsia="DFKai-SB" w:hAnsi="DFKai-SB" w:cs="DFKai-SB"/>
                <w:color w:val="FF0000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color w:val="FF0000"/>
              </w:rPr>
              <w:t>(</w:t>
            </w:r>
            <w:r>
              <w:rPr>
                <w:rFonts w:ascii="DFKai-SB" w:eastAsia="DFKai-SB" w:hAnsi="DFKai-SB" w:cs="DFKai-SB"/>
                <w:b/>
                <w:color w:val="FF0000"/>
              </w:rPr>
              <w:t>若上下學期均開設者，請均註記</w:t>
            </w:r>
            <w:r>
              <w:rPr>
                <w:rFonts w:ascii="DFKai-SB" w:eastAsia="DFKai-SB" w:hAnsi="DFKai-SB" w:cs="DFKai-SB"/>
                <w:b/>
                <w:color w:val="FF0000"/>
              </w:rPr>
              <w:t>)</w:t>
            </w:r>
          </w:p>
        </w:tc>
      </w:tr>
      <w:tr w:rsidR="001162F5">
        <w:trPr>
          <w:trHeight w:val="935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教材版本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選用教科書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:</w:t>
            </w: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康軒版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、正向人際及生活能力訓練課程</w:t>
            </w: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(PILOT)</w:t>
            </w: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系列教材</w:t>
            </w: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 xml:space="preserve">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自編教材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  (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經課發會通過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節數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學期內每週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節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b/>
                <w:color w:val="FF0000"/>
              </w:rPr>
              <w:t>(</w:t>
            </w:r>
            <w:r>
              <w:rPr>
                <w:rFonts w:ascii="DFKai-SB" w:eastAsia="DFKai-SB" w:hAnsi="DFKai-SB" w:cs="DFKai-SB"/>
                <w:b/>
                <w:color w:val="FF0000"/>
              </w:rPr>
              <w:t>科目對開請說明，例：家政與童軍科上下學期對開</w:t>
            </w:r>
            <w:r>
              <w:rPr>
                <w:rFonts w:ascii="DFKai-SB" w:eastAsia="DFKai-SB" w:hAnsi="DFKai-SB" w:cs="DFKai-SB"/>
                <w:b/>
                <w:color w:val="FF0000"/>
              </w:rPr>
              <w:t>)</w:t>
            </w:r>
          </w:p>
        </w:tc>
      </w:tr>
      <w:tr w:rsidR="001162F5">
        <w:trPr>
          <w:trHeight w:val="624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領域核心素養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-J-A1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探索與開發自我潛能，善用資源促進生涯適性發展，省思自我價值，實踐生命意義。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-J-B1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尊重、包容與欣賞他人，適切表達自己的意見與感受，運用同理心及合宜的溝通技巧，促進良好的人際互動。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-J-C2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運用合宜的人際互動技巧，經營良好的人際關係，發揮正向影響力，培養利他與合群的態度，提升團隊效能，達成共同目標。</w:t>
            </w:r>
          </w:p>
        </w:tc>
      </w:tr>
      <w:tr w:rsidR="001162F5">
        <w:trPr>
          <w:trHeight w:val="483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課程目標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第三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冊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輔導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學習人際關係的正向經營，以及適應團體生活所需的人際互動技巧。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觀察情緒波動與探索生命價值，藉此學習運用策略與資源，以促進心理健康。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第四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冊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輔導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透過不同情感階段議題的認識，學習合宜相處方式、關係生變的成熟處理模式、自我保護策略與資源。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探索未來的生涯方向。</w:t>
            </w:r>
          </w:p>
        </w:tc>
      </w:tr>
      <w:tr w:rsidR="001162F5">
        <w:trPr>
          <w:trHeight w:val="207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學習進度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次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主題名稱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學習重點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評量方法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議題融入實質內涵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跨領域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科目協同教學</w:t>
            </w:r>
          </w:p>
        </w:tc>
      </w:tr>
      <w:tr w:rsidR="001162F5">
        <w:trPr>
          <w:trHeight w:val="55"/>
        </w:trPr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2F5" w:rsidRDefault="0011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11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學習表現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837531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學習內容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11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11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2F5" w:rsidRDefault="00116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</w:tr>
      <w:tr w:rsidR="001162F5">
        <w:trPr>
          <w:trHeight w:val="125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1-3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新學期新希望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(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校務系統生涯輔導資料更新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)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2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：行為困擾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量表施測】</w:t>
            </w:r>
            <w:proofErr w:type="gramEnd"/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1a-IV-1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探索自我與家庭發展的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過程，覺察並分析影響個人成長因素及調適方法。</w:t>
            </w:r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Aa-IV-1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自我探索的方法、經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驗與態度。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Ab-IV-1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青少年身心發展歷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程與調適。</w:t>
            </w:r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口語評量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行為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量表施測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J3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覺察自己的能力與興趣。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J4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了解自己的人格特質與價值觀。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1162F5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4-7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-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人際你我他</w:t>
            </w:r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7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：第一次評量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2a-IV-1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體認人際關係的重要性，學習人際溝通技巧，以正向的態度經營人際關係。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Ac-IV-2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珍惜、尊重與善待各種生命。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Dc-IV-1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同理心、人際溝通、衝突管理能力的培養與正向經營人際關係。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口語評量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實作評量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【品德教育】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溝通合作與和諧人際關係。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J7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同理分享與多元接納。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J8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理性溝通與問題解決。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J9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知行合一與自我反省。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1162F5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8-10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2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-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團隊好夥伴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2b-IV-2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體會參與團體活動的歷程，發揮個人正向影響，並提升團體效能。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Dc-IV-1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同理心、人際溝通、衝突管理能力的培養與正向經營人際關係。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Dc-IV-2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團體溝通、互動與工作效能的提升。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實作評量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【品德教育】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溝通合作與和諧人際關係。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J7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同理分享與多元接納。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J8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理性溝通與問題解決。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J9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知行合一與自我反省。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1162F5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11-14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-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從「心」出發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：第二次評量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1d-IV-1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覺察個人的心理困擾與影響因素，運用適當策略或資源，促進心理健康。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Da-IV-1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正向思考模式、生活習慣與態度的培養。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Da-IV-2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情緒與壓力的成因、影響與調適。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Db-IV-2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重大心理困擾與失落經驗的因應。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口語評量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實作評量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J5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了解與家人溝通互動及相互支持的適切方式。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【生命教育】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生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J3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反思生老病死與人生無常的現象，探索人生的目的、價值與意義。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J4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了解自己的人格特質與價值觀。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</w:tr>
      <w:tr w:rsidR="001162F5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15-16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  <w:u w:val="single"/>
              </w:rPr>
            </w:pP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正向人際及生活能力訓練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七、抵抗同儕壓力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說服策略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/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演練拒絕技巧</w:t>
            </w:r>
          </w:p>
          <w:p w:rsidR="001162F5" w:rsidRDefault="001162F5">
            <w:pPr>
              <w:ind w:firstLine="0"/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1162F5" w:rsidRDefault="001162F5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2a-IV-1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體認人際關係的重要性，學習人際溝通技巧，以正向的態度經營人際關係。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Ac-IV-2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珍惜、尊重與善待各種生命。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Dc-IV-1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同理心、人際溝通、衝突管理能力的培養與正向經營人際關係。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口語評量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實作評量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【品德教育】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溝通合作與和諧人際關係。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J7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同理分享與多元接納。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J8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理性溝通與問題解決。</w:t>
            </w:r>
          </w:p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J9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知行合一與自我反省。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2F5" w:rsidRDefault="00837531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第一學期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第17-20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第2單元寶貝人生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第20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：第三次評量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 w:rsidP="00A06ACF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1d-IV-1 覺察個人的心理困擾與影響因素，運用適當策略或資源，促進心理健康。</w:t>
            </w:r>
          </w:p>
          <w:p w:rsidR="00AE51C4" w:rsidRDefault="00AE51C4" w:rsidP="00A06ACF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1d-IV-2 探索生命的意義與價值，尊重及珍惜自己與他人生命，並協助他人。</w:t>
            </w:r>
          </w:p>
          <w:p w:rsidR="00AE51C4" w:rsidRDefault="00AE51C4" w:rsidP="00A06ACF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2a-IV-1 體認人際關係的重要性，學習人際溝通技巧，以正向的態度經營人際關係。</w:t>
            </w:r>
          </w:p>
          <w:p w:rsidR="00AE51C4" w:rsidRDefault="00AE51C4" w:rsidP="00A06ACF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2b-IV-2 體會參與團體活動的歷程，發揮個人正向影響，並提升團體效能。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輔Da-IV-1 正向思考模式、生活習慣與態度的培養。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輔Da-IV-2 情緒與壓力的成因、影響與調適。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輔Db-IV-2 重大心理困擾與失落經驗的因應。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輔Ac-IV-1 生命歷程、生命意義與價值的探索。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輔Ac-IV-2 珍惜、尊重與善待各種生命。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輔Dc-IV-1 同理心、人際溝通、衝突管理能力的培養與正向經營人際關係。</w:t>
            </w:r>
          </w:p>
          <w:p w:rsidR="00AE51C4" w:rsidRDefault="00AE51C4" w:rsidP="00D341D7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輔Dc-IV-2 團體溝通、互動與工作效能的提升。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1.檔案評量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家J5 了解與家人溝通互動及相互支持的適切方式。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【生命教育】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生J3 反思生老病死與人生無常的現象，探索人生的目的、價值與意義。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J4 了解自己的人格特質與價值觀。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【品德教育】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品J8 理性溝通與問題解決。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品J1 溝通合作與和諧人際關係。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品J7 同理分享與多元接納。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品J9 知行合一與自我反省。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家J5 了解與家人溝通互動及相互支持的適切方式。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【生命教育】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生J3 反思生老病死與人生無常的現象，探索人生的目的、價值與意義。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 w:rsidP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J4 了解自己的人格特質與價值觀。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第1-4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新學期新希望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(校務系統家長瀏覽留言說明)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第2-3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：性向測驗施測與解析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】</w:t>
            </w:r>
            <w:proofErr w:type="gramEnd"/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：性向測驗解析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】</w:t>
            </w:r>
            <w:proofErr w:type="gramEnd"/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1a-IV-1 探索自我與家庭發展的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過程，覺察並分析影響個人成長因素及調適方法。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 Aa-IV-1自我探索的方法、經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驗與態度。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 Ab-IV-1青少年身心發展歷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程與調適。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2.行為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量表施測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J3 覺察自己的能力與興趣。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J4 了解自己的人格特質與價值觀。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第5-6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第1單元性別新「視」界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第7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：第一次評量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3c-IV-2 展現多元社會生活中所應具備的能力。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輔Dd-IV-1 尊重多元性別差異。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【性別平等教育】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性J7 解析各種媒體所傳遞的性別迷思、偏見與歧視。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性J13 了解多元家庭型態的性別意涵。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家J3 了解人際交往、親密關係的發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展，以及溝通與衝突處理。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家J4 探討約會、婚姻與家庭建立的歷程。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第7-8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第2單元愛的時光隧道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1a-Ⅳ-1 探索自我與家庭發展的過程，覺察並分析影響個人成長因素及調適方法。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輔Aa-Ⅳ-1 自我探索的方法、經驗與態度。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輔Ab-Ⅳ-1 青少年身心發展歷程與調適。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br/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【性別平等教育】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性J7 解析各種媒體所傳遞的性別迷思、偏見與歧視。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性J13 了解多元家庭型態的性別意涵。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家J3 了解人際交往、親密關係的發展，以及溝通與衝突處理。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家J4 探討約會、婚姻與家庭建立的歷程。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第9-11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第3單元愛情來敲門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2a-Ⅳ-2 培養親密關係的表達與處理知能。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3a-Ⅳ-1 覺察人為或自然環境的危險情境，評估並運用最佳處理策略，以保護自己或他人。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輔Dd-Ⅳ-2 合宜的性別互動與態度的培養。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家Db-Ⅳ-3 合宜的交友行為與態度，及親密關係的發展歷程。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輔Db-Ⅳ-1 生活議題的問題解決、危機因應與克服困境的方法。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【性別平等教育】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性J7 解析各種媒體所傳遞的性別迷思、偏見與歧視。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性J13 了解多元家庭型態的性別意涵。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家J3 了解人際交往、親密關係的發展，以及溝通與衝突處理。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家J4 探討約會、婚姻與家庭建立的歷程。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第12-14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  <w:u w:val="single"/>
              </w:rPr>
            </w:pPr>
            <w:r>
              <w:rPr>
                <w:rFonts w:ascii="DFKai-SB" w:eastAsia="DFKai-SB" w:hAnsi="DFKai-SB" w:cs="DFKai-SB"/>
                <w:sz w:val="24"/>
                <w:szCs w:val="24"/>
                <w:u w:val="single"/>
              </w:rPr>
              <w:t>正向人際及生活能力訓練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八、化解衝突：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1衝突時可能採取的行動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2化解衝突技巧演練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第14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：第二次評量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  <w:u w:val="single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2a-IV-1 體認人際關係的重要性，學習人際溝通技巧，以正向的態度經營人際關係。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輔Ac-IV-2 珍惜、尊重與善待各種生命。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輔Dc-IV-1 同理心、人際溝通、衝突管理能力的培養與正向經營人際關係。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【品德教育】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品J1 溝通合作與和諧人際關係。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品J7 同理分享與多元接納。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品J8 理性溝通與問題解決。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品J9 知行合一與自我反省。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第15-16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第1單元職業世界登入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1c-Ⅳ-2 探索工作世界與未來發展，提升個人價值與生命意義。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輔Cb-Ⅳ-2 工作意義、工作態度、工作世界，突破傳統的性別職業框架，勇於探索未來的發展。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家Dd-Ⅳ-3 家人期許與自我發展之思辨。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J3 覺察個人的能力與興趣。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J6 建立對於未來生涯的願景。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J8 工作／教育環境的類型與現況。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J9 社會變遷與工作／教育環境的關係。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社會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第17-19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第2單元選才寶典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第19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：第三次評量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週】</w:t>
            </w:r>
            <w:proofErr w:type="gramEnd"/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1c-Ⅳ-1 澄清個人價值觀，並統整個人能力、特質、家人期許及相關生涯與升學資訊。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1c-Ⅳ-3 運用生涯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輔Ca-Ⅳ-2 自我生涯探索與統整。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輔Cb-Ⅳ-1 適性教育的試探與資訊統整。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輔Cc-Ⅳ-2 生涯決策、行動與調適。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家Dd-Ⅳ-3 家人期許與自我發展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之思辨。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J3 覺察個人的能力與興趣。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J6 建立對於未來生涯的願景。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J8 工作／教育環境的類型與現況。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J9 社會變遷與工作／教育環境的關係。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社會</w:t>
            </w:r>
          </w:p>
        </w:tc>
      </w:tr>
      <w:tr w:rsidR="00AE51C4">
        <w:trPr>
          <w:trHeight w:val="416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第廿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第2單元選才寶典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【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第20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：休業式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1c-Ⅳ-1 澄清個人價值觀，並統整個人能力、特質、家人期許及相關生涯與升學資訊。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1c-Ⅳ-3 運用生涯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輔Ca-Ⅳ-2 自我生涯探索與統整。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輔Cb-Ⅳ-1 適性教育的試探與資訊統整。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輔Cc-Ⅳ-2 生涯決策、行動與調適。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家Dd-Ⅳ-3 家人期許與自我發展之思辨。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1.口語評量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2.實作評量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3.高層次紙筆評量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【生涯規畫教育】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J3 覺察個人的能力與興趣。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J6 建立對於未來生涯的願景。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J8 工作／教育環境的類型與現況。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涯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J9 社會變遷與工作／教育環境的關係。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健康與體育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社會</w:t>
            </w:r>
          </w:p>
        </w:tc>
      </w:tr>
      <w:tr w:rsidR="00AE51C4">
        <w:trPr>
          <w:trHeight w:val="72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1C4" w:rsidRDefault="00AE51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教學設施</w:t>
            </w:r>
          </w:p>
          <w:p w:rsidR="00AE51C4" w:rsidRDefault="00AE51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設備需求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1.電腦、影音音響設備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2.教學投影片、影音資料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3.網路資源等。</w:t>
            </w:r>
          </w:p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sz w:val="24"/>
                <w:szCs w:val="24"/>
              </w:rPr>
              <w:t>4.輔導相關器具。</w:t>
            </w:r>
          </w:p>
        </w:tc>
      </w:tr>
      <w:tr w:rsidR="00AE51C4">
        <w:trPr>
          <w:trHeight w:val="72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1C4" w:rsidRDefault="00AE51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備   註</w:t>
            </w:r>
          </w:p>
        </w:tc>
        <w:tc>
          <w:tcPr>
            <w:tcW w:w="2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1C4" w:rsidRDefault="00AE51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參考資料：正向人際及生活能力訓練課程(PILOT)系列教材  </w:t>
            </w:r>
          </w:p>
        </w:tc>
      </w:tr>
    </w:tbl>
    <w:p w:rsidR="001162F5" w:rsidRDefault="001162F5">
      <w:pPr>
        <w:ind w:firstLine="0"/>
        <w:jc w:val="left"/>
        <w:rPr>
          <w:rFonts w:ascii="DFKai-SB" w:eastAsia="DFKai-SB" w:hAnsi="DFKai-SB" w:cs="DFKai-SB"/>
          <w:sz w:val="24"/>
          <w:szCs w:val="24"/>
        </w:rPr>
      </w:pPr>
    </w:p>
    <w:sectPr w:rsidR="001162F5">
      <w:footerReference w:type="default" r:id="rId8"/>
      <w:pgSz w:w="23814" w:h="16839" w:orient="landscape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31" w:rsidRDefault="00837531">
      <w:r>
        <w:separator/>
      </w:r>
    </w:p>
  </w:endnote>
  <w:endnote w:type="continuationSeparator" w:id="0">
    <w:p w:rsidR="00837531" w:rsidRDefault="008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F5" w:rsidRDefault="008375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</w:rPr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 w:rsidR="00E476BA">
      <w:rPr>
        <w:rFonts w:eastAsia="Times New Roman"/>
      </w:rPr>
      <w:fldChar w:fldCharType="separate"/>
    </w:r>
    <w:r w:rsidR="00AE51C4">
      <w:rPr>
        <w:rFonts w:eastAsia="Times New Roman"/>
        <w:noProof/>
      </w:rPr>
      <w:t>4</w:t>
    </w:r>
    <w:r>
      <w:rPr>
        <w:rFonts w:eastAsia="Times New Roman"/>
      </w:rPr>
      <w:fldChar w:fldCharType="end"/>
    </w:r>
  </w:p>
  <w:p w:rsidR="001162F5" w:rsidRDefault="001162F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31" w:rsidRDefault="00837531">
      <w:r>
        <w:separator/>
      </w:r>
    </w:p>
  </w:footnote>
  <w:footnote w:type="continuationSeparator" w:id="0">
    <w:p w:rsidR="00837531" w:rsidRDefault="0083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62F5"/>
    <w:rsid w:val="001162F5"/>
    <w:rsid w:val="00837531"/>
    <w:rsid w:val="00AE51C4"/>
    <w:rsid w:val="00E4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lA4VOULWlpd5682ZgFm82LMkUg==">AMUW2mXc3JWLGVqKxjhE98pNhmEimHJZyhjGKP+zzPn1TsO7HT5QdYF0xb8oRSzbXpTN3MhOVAzbHXrOK5bKiyTqCmpPM1AuIGNPuX01j8fPTudJ/eLGwO1umRQrND07ieaUJWGVpacM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Company>HP Inc.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383505</cp:lastModifiedBy>
  <cp:revision>3</cp:revision>
  <dcterms:created xsi:type="dcterms:W3CDTF">2022-03-21T07:32:00Z</dcterms:created>
  <dcterms:modified xsi:type="dcterms:W3CDTF">2022-05-20T00:30:00Z</dcterms:modified>
</cp:coreProperties>
</file>