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480" w:lineRule="auto"/>
        <w:ind w:left="480" w:firstLine="0"/>
        <w:jc w:val="center"/>
        <w:rPr>
          <w:rFonts w:ascii="PMingLiu" w:cs="PMingLiu" w:eastAsia="PMingLiu" w:hAnsi="PMingLiu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臺北市興福國民中學111學年度自然科學領域/科目課程計畫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2236.000000000004" w:type="dxa"/>
        <w:jc w:val="center"/>
        <w:tblLayout w:type="fixed"/>
        <w:tblLook w:val="0400"/>
      </w:tblPr>
      <w:tblGrid>
        <w:gridCol w:w="1065"/>
        <w:gridCol w:w="1418"/>
        <w:gridCol w:w="2693"/>
        <w:gridCol w:w="5103"/>
        <w:gridCol w:w="1679"/>
        <w:gridCol w:w="2682"/>
        <w:gridCol w:w="459"/>
        <w:gridCol w:w="2302"/>
        <w:gridCol w:w="3543"/>
        <w:gridCol w:w="1292"/>
        <w:tblGridChange w:id="0">
          <w:tblGrid>
            <w:gridCol w:w="1065"/>
            <w:gridCol w:w="1418"/>
            <w:gridCol w:w="2693"/>
            <w:gridCol w:w="5103"/>
            <w:gridCol w:w="1679"/>
            <w:gridCol w:w="2682"/>
            <w:gridCol w:w="459"/>
            <w:gridCol w:w="2302"/>
            <w:gridCol w:w="3543"/>
            <w:gridCol w:w="1292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領域/科目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□國語文□英語文□數學□社會(□歷史□地理□公民與社會)■自然科學(■理化□生物□地球科學)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□藝術(□音樂□視覺藝術□表演藝術)□綜合活動(□家政□童軍□輔導)□科技(□資訊科技□生活科技)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□健康與體育(□健康教育□體育)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實施年級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 ■8年級 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■上學期 ■下學期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教材版本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■選用教科書: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 翰林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□自編教材 (經課發會通過)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節數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學期內每週 3 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領域核心素養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自-J-A1 能應用科學知識、方法與態度於日常生活當中。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自-J-A2 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自-J-A3 具備從日常生活經驗中找出問題，並能根據問題特性、資源等因素，善用生活週遭的物品、器材儀器、科技設備及資源，規劃自然科學探究活動。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自-J-B2 能操作適合學習階段的科技設備與資源，並從學習活動、日常經驗及科技運用、自然環境、書刊及網路媒體中，培養相關倫理與分辨資訊之可信程度及進行各種有計畫的觀察，以獲得有助於探究和問題解決的資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自-J-B3 透過欣賞山川大地、風雲雨露、河海大洋、日月星辰，體驗自然與生命之美。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自-J-C1 從日常學習中，主動關心自然環境相關公共議題，尊重生命。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自-J-C2 透過合作學習，發展與同儕溝通、共同參與、共同執行及共同發掘科學相關知識與問題解決的能力。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自-J-C3 透過環境相關議題的學習，能了解全球自然環境具有差異性與互動性，並能發展出自我文化認同與身為地球公民的價值觀。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課程目標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　　本課程目標為：了解「觀察」和「實驗」是學習自然科學的重要步驟，並且認識物質的基本組成以及物質的分離方法，透過實驗學習與培養解決問題之能力。在光波學習中，了解各種波的傳播現象與波的性質，並能將所習得的科學知識，連結到自己觀察到的自然現象；同時透過實驗與探究了解光的反射定律和平面鏡成像的原理，能夠說出光的折射現象，並能了解光的折射定律。在溫度的學習中，期望學生了解溫度與熱的意義，透過實驗學習熱量傳送的三種基本方式，分析歸納三種方式的異同點及應用於日常生活經驗所見的現象。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　　而從科學史的角度學習物質的基本結構與元素，明白科學家們是利用不同的方式探索自然，發現其規律與性質也是課程目標之一。透過地球的生命之光—太陽的主題介紹與學習，將所學到的科學知識和科學探索的各種方法，解釋自然現象發生，使學生認識與了解太陽對人類的生活有何重要性。另一學習重點則是了解化學變化與金屬在生活中的應用，並能將所學科學知識、方法與態度應用於日常生活當中。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　　延續科學史的學習，從中認識解離說，了解電解質與非電解質的定義，並從實驗中了解反應速率以及化學平衡的概念，分析影響之因素與關係。此外，學習分辨有機物與無機物的差別、了解力的意義與生活上的應用，也是重要課程目標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學習進度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週次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單元/主題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學習重點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評量方法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議題融入實質內涵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跨領域/科目協同教學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表現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內容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第一學期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第一章基本測量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1-1長度、質量與時間、1-2測量與估計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po-IV-1 能從學習活動、日常經驗及科技運用、自然環境、書刊及網路媒體中，進行各種有計畫的觀察，進而能察覺問題。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pa-IV-1 能分析歸納、製作圖表、使用資訊與數學等方法，整理資訊或數據。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ai-IV-2 透過與同儕的討論，分享科學發現的樂趣。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ai-IV-3 透過所學到的科學知識和科學探索的各種方法，解釋自然現象發生的原因，建立科學學習的自信心。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ah-IV-2 應用所學到的科學知識與科學探究方法，幫助自己做出最佳的決定。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an-IV-1 察覺到科學的觀察、測量和方法是否具有正當性，是受到社會共同建構的標準所規範。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Ea-IV-1 時間、長度、質量等為基本物理量，經由計算可得到密度、體積等衍伸物理量。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Ea-IV-2 以適當的尺度量測或推估物理量，例如：奈米到光年、毫克到公噸、毫升到立方公尺等。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Ea-IV-3 測量時可依工具的最小刻度進行估計。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INc-IV-2 對應不同尺度，各有適用的單位（以長單位為例），尺度大小可以使用科學記號來表達。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INc-IV-3 測量時要選擇適當的尺度。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【1-1】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1.觀察(10%)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2.口頭詢問(10%)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3.紙筆測驗(10%)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4.實驗操作(10%)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【1-2】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1.觀察(10%)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2.口頭詢問(10%)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3.紙筆測驗(10%)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4.設計實驗(10%)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5.實驗操作(10%)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6.實驗報告(10%)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品J1 溝通合作與和諧人際關係。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覺察自己的能力與興趣。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 理解學科知識內的重要詞彙的意涵，並懂得如何運用該詞彙與他人進行溝通。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戶J2 擴充對環境的理解，運用所學的知識到生活當中，具備觀察、描述、測量、紀錄的能力。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【國際教育】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國J10了解全球永續發展之理念。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第一章基本測量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1-3體積與密度的測量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tm-IV-1 能從實驗過程、合作討論中理解較複雜的自然界模型，並能評估不同模型的優點和限制，進能應用在後續的科學理解或生活。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pe-IV-1 能辨明多個自變項、應變項並計劃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pe-IV-2 能正確安全操作適合學習階段的物品、器材儀器、科技設備與資源。能進行客觀的質性觀測或數值量冊並詳實記錄。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pa-IV-1 能分析歸納、製作圖表、使用資訊與數學等方法，整理資訊或數據。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pa-IV-2 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pc-IV-2 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ai-IV-1 動手實作解決問題或驗證自己想法，而獲得成就感。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ai-IV-2 透過與同儕的討論，分享科學發現的樂趣。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ai-IV-3 透過所學到的科學知識和科學探索的各種方法，解釋自然現象發生的原因，建立科學學習的自信心。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an-IV-1 察覺到科學的觀察、測量和方法是否具有正當性，是受到社會共同建構的標準所規範。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an-IV-3 體察到不同性別、背景、族群科學家們具有堅毅、嚴謹和講求邏輯的特質，也具有好奇心、求知慾和想像力。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Ea-IV-1 時間、長度、質量等為基本物理量，經由計算可得到密度、體積等衍伸物理量。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Ea-IV-2 以適當的尺度量測或推估物理量，例如：奈米到光年、毫克到公噸、毫升到立方公尺等。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INc-IV-2 對應不同尺度，各有適用的單位（以長度單位為例），尺度大小可以使用科學記號來表達。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INc-IV-3 測量時要選擇適當的尺度。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1.觀察(17%)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2.口頭詢問(17%)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3.紙筆測驗(17%)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4.設計實驗(17%)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5.實驗操作(16%)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6.實驗報告(16%)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品J7 同理分享與多元接納。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涯J4 了解自己的人格特質與價值觀。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閱J7 小心求證資訊來源，判讀文本知識的正確性。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戶J5 在團隊活動中，養成相互合作與互動的良好態度與技能。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【國際教育】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國J12 探索全球議題，並構思永續發展的在地行動方案。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第二章物質的世界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2-1認識物質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tm-IV-1 能從實驗過程、合作討論中理解較複雜的自然界模型，並能評估不同模型的優點和限制，進能應用在後續的科學理解或生活。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pe-IV-1 能辨明多個自變項、應變項並計劃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pe-IV-2 能正確安全操作適合學習階段的物品、器材儀器、科技設備與資源。能進行客觀的質性觀測或數值量冊並詳實記錄。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pa-IV-1 能分析歸納、製作圖表、使用資訊與數學等方法，整理資訊或數據。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pa-IV-2 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ai-IV-1 動手實作解決問題或驗證自己想法，而獲得成就感。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ah-IV-2 應用所學到的科學知識與科學探究方法，幫助自己做出最佳的決定。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Ab-IV-1 物質的粒子模型與物質三態。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Ab-IV-2 溫度會影響物質的狀態。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Ab-IV-3 物質的物理性質與化學性質。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260" w:lineRule="auto"/>
              <w:jc w:val="both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Ab-IV-4 物質依是否可用物理方法分離，可分為純物質和混合物。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1.觀察(50%)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2.口頭詢問(50%)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環J4 了解永續發展的意義（環境、社會、與經濟的均衡發展）與原則。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覺察自己的能力與興趣。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閱J8 在學習上遇到問題時，願意尋找課外資料，解決困難。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戶J2 擴充對環境的理解，運用所學的知識到生活當中，具備觀察、描述、測量、紀錄的能力。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【國際教育】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國J5 尊重與欣賞世界不同文化的價值。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第二章物質的世界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2-2溶液與濃度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tc-IV-1 能依據已知的自然科學知識與概念，對自己蒐集與分類的科學數據，抱持合理的懷疑態度，並對他人的資訊或報告，提出自己的看法或解釋。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ai-IV-2 透過與同儕的討論，分享科學發現的樂趣。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ah-IV-1 對於有關科學發現的報導，甚至權威的解釋（如報章雜誌的報導或書本上的解釋），能抱持懷疑的態度，評估其推論的證據是否充分且可信賴。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Jb-IV-4 溶液的概念及重量百分濃度（P%）、百萬分點的表示法（ppm）。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3.實驗操作(25%)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4.實驗觀察(25%)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環J14 了解能量流動及物質循環與生態系統運作的關係。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品J3 關懷生活環境與自然生態永續發展。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涯J6 建立對於未來生涯的願景。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閱J7 小心求證資訊來源，判讀文本知識的正確性。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第二章物質的世界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2-3混合物的分離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tm-IV-1 能從實驗過程、合作討論中理解較複雜的自然界模型，並能評估不同模型的優點和限制，進能應用在後續的科學理解或生活。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pe-IV-1 能辨明多個自變項、應變項並計劃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pe-IV-2 能正確安全操作適合學習階段的物品、器材儀器、科技設備與資源。能進行客觀的質性觀測或數值量冊並詳實記錄。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pa-IV-2 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pc-IV-2 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ai-IV-1 動手實作解決問題或驗證自己想法，而獲得成就感。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ai-IV-3 透過所學到的科學知識和科學探索的各種方法，解釋自然現象發生的原因，建立科學學習的自信心。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ah-IV-2 應用所學到的科學知識與科學探究方法，幫助自己做出最佳的決定。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an-IV-1 察覺到科學的觀察、測量和方法是否具有正當性，是受到社會共同建構的標準所規範。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Ab-IV-4 物質依是否可用物理方法分離，可分為純物質和混合物。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Ca-IV-1 實驗分離混合物：結晶法、過濾法與簡易濾紙色層分析法。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口頭詢問(100%)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品J3 關懷生活環境與自然生態永續發展。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安J4 探討日常生活發生事故的影響因素。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涯J6 建立對於未來生涯的願景。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閱J7 小心求證資訊來源，判讀文本知識的正確性。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戶J2 擴充對環境的理解，運用所學的知識到生活當中，具備觀察、描述、測量、紀錄的能力。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綜合活動領域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第三章波動與聲音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3-1波的傳播與特徵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po-IV-1 能從學習活動、日常經驗及科技運用、自然環境、書刊及網路媒體中，進行各種有計畫的觀察，進而能察覺問題。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pa-IV-1 能分析歸納、製作圖表、使用資訊與數學等方法，整理資訊或數據。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ai-IV-2 透過與同儕的討論，分享科學發現的樂趣。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Ka-IV-1 波的特徵，例如：波峰、波谷、波長、頻率、波速、振幅。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Ka-IV-2 波傳播的類型，例如：橫波和縱波。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3.實驗操作(25%)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4.實驗報告(25%)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品J3 關懷生活環境與自然生態永續發展。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涯J6 建立對於未來生涯的願景。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閱J7 小心求證資訊來源，判讀文本知識的正確性。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綜合活動領域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第七週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第三章波動與聲音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3-2聲音的形成（第一次段考）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ti-IV-1 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tm-IV-1 能從實驗過程、合作討論中理解較複雜的自然界模型，並能評估不同模型的優點和限制，進能應用在後續的科學理解或生活。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po-IV-2 能辨別適合科學探究或適合以科學方式尋求解決的問題（或假說），並能依據觀察、蒐集資料、閱讀、思考、討論等，提出適宜探究之問題。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pe-IV-1 能辨明多個自變項、應變項並計劃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pe-IV-2 能正確安全操作適合學習階段的物品、器材儀器、科技設備與資源。能進行客觀的質性觀測或數值量冊並詳實記錄。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pc-IV-2 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ai-IV-1 動手實作解決問題或驗證自己想法，而獲得成就感。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ai-IV-3 透過所學到的科學知識和科學探索的各種方法，解釋自然現象發生的原因，建立科學學習的自信心。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an-IV-1 察覺到科學的觀察、測量和方法是否具有正當性，是受到社會共同建構的標準所規範。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Ka-IV-3 介質的種類、狀態、密度及溫度等因素會影響聲音傳播的速率。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Ka-IV-4 聲波會反射，可以做為測量、傳播等用途。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Mb-IV-2 科學史上重要發現的過程，以及不同性別、背景、族群者於其中的貢獻。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1.觀察(50%)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2.口頭詢問(50%)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D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品J3 關懷生活環境與自然生態永續發展。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涯J6 建立對於未來生涯的願景。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閱J7 小心求證資訊來源，判讀文本知識的正確性。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戶J2 擴充對環境的理解，運用所學的知識到生活當中，具備觀察、描述、測量、紀錄的能力。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綜合活動領域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第三章波動與聲音</w:t>
            </w:r>
          </w:p>
          <w:p w:rsidR="00000000" w:rsidDel="00000000" w:rsidP="00000000" w:rsidRDefault="00000000" w:rsidRPr="00000000" w14:paraId="0000014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3-3多變的聲音、3-4聲波的傳播與應用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tc-IV-1 能依據已知的自然科學知識與概念，對自己蒐集與分類的科學數據，抱持合理的懷疑態度，並對他人的資訊或報告，提出自己的看法或解釋。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po-IV-1 能從學習活動、日常經驗及科技運用、自然環境、書刊及網路媒體中，進行各種有計畫的觀察，進而能察覺問題。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ai-IV-2 透過與同儕的討論，分享科學發現的樂趣。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Ka-IV-4 聲波會反射，可以做為測量、傳播等用途。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Ka-IV-5 耳朵可以分辨不同的聲音，例如：大小、高低及音色，但人耳聽不到超聲波。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Me-IV-7 對聲音的特性做深入的研究可以幫助我們更確實防範噪音的汙染。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1.觀察(50%)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2.口頭詢問(50%)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環J14 了解能量流動及物質循環與生態系統運作的關係。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涯J6 建立對於未來生涯的願景。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閱J7 小心求證資訊來源，判讀文本知識的正確性。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綜合活動領域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第九週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第四章光、影像與顏色</w:t>
            </w:r>
          </w:p>
          <w:p w:rsidR="00000000" w:rsidDel="00000000" w:rsidP="00000000" w:rsidRDefault="00000000" w:rsidRPr="00000000" w14:paraId="0000016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4-1光的傳播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po-IV-1 能從學習活動、日常經驗及科技運用、自然環境、書刊及網路媒體中，進行各種有計畫的觀察，進而能察覺問題。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pa-IV-1 能分析歸納、製作圖表、使用資訊與數學等方法，整理資訊或數據。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pc-IV-2 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ai-IV-1 動手實作解決問題或驗證自己想法，而獲得成就感。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ai-IV-2 透過與同儕的討論，分享科學發現的樂趣。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ai-IV-3 透過所學到的科學知識和科學探索的各種方法，解釋自然現象發生的原因，建立科學學習的自信心。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Ka-IV-6 由針孔成像、影子實驗驗證與說明光的直進性。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Ka-IV-7 光速的大小和影響光速的因素。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1.觀察(50%)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2.口頭詢問(50%)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5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涯J6 建立對於未來生涯的願景。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閱J7 小心求證資訊來源，判讀文本知識的正確性。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綜合活動領域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第四章光、影像與顏色</w:t>
            </w:r>
          </w:p>
          <w:p w:rsidR="00000000" w:rsidDel="00000000" w:rsidP="00000000" w:rsidRDefault="00000000" w:rsidRPr="00000000" w14:paraId="0000018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4-2光的反射與面鏡成像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ti-IV-1 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tm-IV-1 能從實驗過程、合作討論中理解較複雜的自然界模型，並能評估不同模型的優點和限制，進能應用在後續的科學理解或生活。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pe-IV-2 能正確安全操作適合學習階段的物品、器材儀器、科技設備與資源。能進行客觀的質性觀測或數值量冊並詳實記錄。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pa-IV-1 能分析歸納、製作圖表、使用資訊與數學等方法，整理資訊或數據。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pc-IV-2 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ai-IV-1 動手實作解決問題或驗證自己想法，而獲得成就感。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ai-IV-3 透過所學到的科學知識和科學探索的各種方法，解釋自然現象發生的原因，建立科學學習的自信心。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an-IV-1 察覺到科學的觀察、測量和方法是否具有正當性，是受到社會共同建構的標準所規範。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Ka-IV-8 透過實驗探討光的反射與折射規律。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1.紙筆測驗(50%)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2.作業檢核(50%)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1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品J3 關懷生活環境與自然生態永續發展。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涯J6 建立對於未來生涯的願景。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閱J7 小心求證資訊來源，判讀文本知識的正確性。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戶J2 擴充對環境的理解，運用所學的知識到生活當中，具備觀察、描述、測量、紀錄的能力。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第十一週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第四章光、影像與顏色</w:t>
            </w:r>
          </w:p>
          <w:p w:rsidR="00000000" w:rsidDel="00000000" w:rsidP="00000000" w:rsidRDefault="00000000" w:rsidRPr="00000000" w14:paraId="000001A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4-3光的折射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po-IV-1 能從學習活動、日常經驗及科技運用、自然環境、書刊及網路媒體中，進行各種有計畫的觀察，進而能察覺問題。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pc-IV-2 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ai-IV-2 透過與同儕的討論，分享科學發現的樂趣。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Ka-IV-8 透過實驗探討光的反射與折射規律。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1.觀察(20%)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2.口頭詢問(20%)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3.實驗操作(20%)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4.實驗報告(20%)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5.紙筆測驗(20%)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D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涯J6 建立對於未來生涯的願景。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閱J7 小心求證資訊來源，判讀文本知識的正確性。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綜合活動領域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第四章光、影像與顏色</w:t>
            </w:r>
          </w:p>
          <w:p w:rsidR="00000000" w:rsidDel="00000000" w:rsidP="00000000" w:rsidRDefault="00000000" w:rsidRPr="00000000" w14:paraId="000001B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4-4透鏡成像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ti-IV-1 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tm-IV-1 能從實驗過程、合作討論中理解較複雜的自然界模型，並能評估不同模型的優點和限制，進能應用在後續的科學理解或生活。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pe-IV-1 能辨明多個自變項、應變項並計劃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pe-IV-2 能正確安全操作適合學習階段的物品、器材儀器、科技設備與資源。能進行客觀的質性觀測或數值量冊並詳實記錄。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pa-IV-1 能分析歸納、製作圖表、使用資訊與數學等方法，整理資訊或數據。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pc-IV-2 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ai-IV-1 動手實作解決問題或驗證自己想法，而獲得成就感。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ai-IV-3 透過所學到的科學知識和科學探索的各種方法，解釋自然現象發生的原因，建立科學學習的自信心。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ah-IV-2 應用所學到的科學知識與科學探究方法，幫助自己做出最佳的決定。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an-IV-1 察覺到科學的觀察、測量和方法是否具有正當性，是受到社會共同建構的標準所規範。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Ka-IV-8 透過實驗探討光的反射與折射規律。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Ka-IV-9 生活中有許多實用光學儀器，如透鏡、面鏡、眼睛、眼鏡、顯微鏡等。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1.觀察(20%)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2.口頭詢問(20%)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3.實驗操作(20%)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4.實驗報告(20%)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5.紙筆測驗(20%)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F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品J3 關懷生活環境與自然生態永續發展。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安J4 探討日常生活發生事故的影響因素。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覺察自己的能力與興趣。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 理解學科知識內的重要詞彙的意涵，並懂得如何運用該詞彙與他人進行溝通。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戶J2 擴充對環境的理解，運用所學的知識到生活當中，具備觀察、描述、測量、紀錄的能力。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綜合活動領域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第十三週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第四章光、影像與顏色</w:t>
            </w:r>
          </w:p>
          <w:p w:rsidR="00000000" w:rsidDel="00000000" w:rsidP="00000000" w:rsidRDefault="00000000" w:rsidRPr="00000000" w14:paraId="000001E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4-5色散與顏色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tc-IV-1 能依據已知的自然科學知識與概念，對自己蒐集與分類的科學數據，抱持合理的懷疑態度，並對他人的資訊或報告，提出自己的看法或解釋。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po-IV-1 能從學習活動、日常經驗及科技運用、自然環境、書刊及網路媒體中，進行各種有計畫的觀察，進而能察覺問題。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ai-IV-2 透過與同儕的討論，分享科學發現的樂趣。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ah-IV-1 對於有關科學發現的報導，甚至權威的解釋（如報章雜誌的報導或書本上的解釋），能抱持懷疑的態度，評估其推論的證據是否充分且可信賴。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an-IV-3 體察到不同性別、背景、族群科學家們具有堅毅、嚴謹和講求邏輯的特質，也具有好奇心、求知慾和想像力。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Ka-IV-10 陽光經過三稜鏡可以分散成各種色光。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Ka-IV-11 物體的顏色是光選擇性反射的結果。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Mb-IV-2 科學史上重要發現的過程，以及不同性別、背景、族群者於其中的貢獻。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1.觀察(20%)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2.口頭詢問(20%)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3.實驗操作(20%)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4.實驗報告(20%)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5.紙筆測驗(20%)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3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涯J6 建立對於未來生涯的願景。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閱J7 小心求證資訊來源，判讀文本知識的正確性。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綜合活動領域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第五章溫度與熱</w:t>
            </w:r>
          </w:p>
          <w:p w:rsidR="00000000" w:rsidDel="00000000" w:rsidP="00000000" w:rsidRDefault="00000000" w:rsidRPr="00000000" w14:paraId="0000020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5-1溫度與溫度計、5-2熱量（第二次段考）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ti-IV-1 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tc-IV-1 能依據已知的自然科學知識與概念，對自己蒐集與分類的科學數據，抱持合理的懷疑態度，並對他人的資訊或報告，提出自己的看法或解釋。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po-IV-1 能從學習活動、日常經驗及科技運用、自然環境、書刊及網路媒體中，進行各種有計畫的觀察，進而能察覺問題。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pa-IV-1 能分析歸納、製作圖表、使用資訊與數學等方法，整理資訊或數據。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ai-IV-2 透過與同儕的討論，分享科學發現的樂趣。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an-IV-2 分辨科學知識的確定性和持久性，會因科學研究的時空背景不同而有所變化。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po-IV-2 能辨別適合科學探究或適合以科學方式尋求解決的問題（或假說），並能依據觀察、蒐集資料、閱讀、思考、討論等，提出適宜探究之問題。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pe-IV-2 能正確安全操作適合學習階段的物品、器材儀器、科技設備與資源。能進行客觀的質性觀測或數值量冊並詳實記錄。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pa-IV-2 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ai-IV-1 動手實作解決問題或驗證自己想法，而獲得成就感。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ai-IV-3 透過所學到的科學知識和科學探索的各種方法，解釋自然現象發生的原因，建立科學學習的自信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an-IV-1 察覺到科學的觀察、測量和方法是否具有正當性，是受到社會共同建構的標準所規範。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Bb-IV-1 熱具有從高溫處傳到低溫處的趨勢。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Bb-IV-5 熱會改變物質形態，例如：狀態產生變化、體積發生脹縮。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Mb-IV-2 科學史上重要發現的過程，以及不同性別、背景、族群者於其中的貢獻。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Bb-IV-1 熱具有從高溫處傳到低溫處的趨勢。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Bb-IV-2 透過水升高溫所吸收的熱能定義熱量單位。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3.實驗操作(25%)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4.實驗報告(25%)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B">
            <w:pPr>
              <w:widowControl w:val="1"/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【能源教育】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widowControl w:val="1"/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能J4 了解各種能量形式的轉換。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widowControl w:val="1"/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widowControl w:val="1"/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品J3 關懷生活環境與自然生態永續發展。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widowControl w:val="1"/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widowControl w:val="1"/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widowControl w:val="1"/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widowControl w:val="1"/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涯J6 建立對於未來生涯的願景。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widowControl w:val="1"/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widowControl w:val="1"/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閱J7 小心求證資訊來源，判讀文本知識的正確性。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綜合活動領域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第十五週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第五章溫度與熱</w:t>
            </w:r>
          </w:p>
          <w:p w:rsidR="00000000" w:rsidDel="00000000" w:rsidP="00000000" w:rsidRDefault="00000000" w:rsidRPr="00000000" w14:paraId="0000022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5-3比熱、5-4熱對物質的影響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ti-IV-1 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tm-IV-1 能從實驗過程、合作討論中理解較複雜的自然界模型，並能評估不同模型的優點和限制，進能應用在後續的科學理解或生活。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po-IV-2 能辨別適合科學探究或適合以科學方式尋求解決的問題（或假說），並能依據觀察、蒐集資料、閱讀、思考、討論等，提出適宜探究之問題。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pe-IV-1 能辨明多個自變項、應變項並計劃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pe-IV-2 能正確安全操作適合學習階段的物品、器材儀器、科技設備與資源。能進行客觀的質性觀測或數值量冊並詳實記錄。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pa-IV-1 能分析歸納、製作圖表、使用資訊與數學等方法，整理資訊或數據。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pc-IV-1 能理解同學的探究過程和結果（或經簡化過的科學報告），提出合理而且具有根據的疑問或意見。並能對問題、探究方法、證據及發現，彼此間的符應情形，進行檢核並提出可能的改善方案。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ai-IV-1 動手實作解決問題或驗證自己想法，而獲得成就感。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ai-IV-3 透過所學到的科學知識和科學探索的各種方法，解釋自然現象發生的原因，建立科學學習的自信心。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an-IV-1 察覺到科學的觀察、測量和方法是否具有正當性，是受到社會共同建構的標準所規範。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Bb-IV-1 熱具有從高溫處傳到低溫處的趨勢。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Bb-IV-3 不同物質受熱後，其溫度的變化可能不同，比熱就是此特性的定量化描述。比熱對物質溫度變化的影響。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Bb-IV-5 熱會改變物質形態，例如：狀態產生變化、體積發生脹縮。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3.實驗操作(25%)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4.實驗報告(25%)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0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安J4 探討日常生活發生事故的影響因素。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覺察自己的能力與興趣。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閱J7 小心求證資訊來源，判讀文本知識的正確性。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戶J2 擴充對環境的理解，運用所學的知識到生活當中，具備觀察、描述、測量、紀錄的能力。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綜合活動領域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第五章溫度與熱</w:t>
            </w:r>
          </w:p>
          <w:p w:rsidR="00000000" w:rsidDel="00000000" w:rsidP="00000000" w:rsidRDefault="00000000" w:rsidRPr="00000000" w14:paraId="0000025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5-4熱的傳播方式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tc-IV-1 能依據已知的自然科學知識與概念，對自己蒐集與分類的科學數據，抱持合理的懷疑態度，並對他人的資訊或報告，提出自己的看法或解釋。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po-IV-1 能從學習活動、日常經驗及科技運用、自然環境、書刊及網路媒體中，進行各種有計畫的觀察，進而能察覺問題。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ai-IV-2 透過與同儕的討論，分享科學發現的樂趣。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ah-IV-1 對於有關科學發現的報導，甚至權威的解釋（如報章雜誌的報導或書本上的解釋），能抱持懷疑的態度，評估其推論的證據是否充分且可信賴。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ah-IV-2 應用所學到的科學知識與科學探究方法，幫助自己做出最佳的決定。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Bb-IV-1 熱具有從高溫處傳到低溫處的趨勢。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Bb-IV-4 熱的傳播方式包含傳導、對流與輻射。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3.實驗操作(25%)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4.實驗報告(25%)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0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【能源教育】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能J4 了解各種能量形式的轉換。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品J3 關懷生活環境與自然生態永續發展。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涯J6 建立對於未來生涯的願景。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閱J7 小心求證資訊來源，判讀文本知識的正確性。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綜合活動領域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第十七週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第六章物質的基本結構</w:t>
            </w:r>
          </w:p>
          <w:p w:rsidR="00000000" w:rsidDel="00000000" w:rsidP="00000000" w:rsidRDefault="00000000" w:rsidRPr="00000000" w14:paraId="0000026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6-1元素與化合物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tc-IV-1 能依據已知的自然科學知識與概念，對自己蒐集與分類的科學數據，抱持合理的懷疑態度，並對他人的資訊或報告，提出自己的看法或解釋。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po-IV-1 能從學習活動、日常經驗及科技運用、自然環境、書刊及網路媒體中，進行各種有計畫的觀察，進而能察覺問題。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ai-IV-2 透過與同儕的討論，分享科學發現的樂趣。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ah-IV-1 對於有關科學發現的報導，甚至權威的解釋（如報章雜誌的報導或書本上的解釋），能抱持懷疑的態度，評估其推論的證據是否充分且可信賴。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an-IV-2 分辨科學知識的確定性和持久性，會因科學研究的時空背景不同而有所變化。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an-IV-3 體察到不同性別、背景、族群科學家們具有堅毅、嚴謹和講求邏輯的特質，也具有好奇心、求知慾和想像力。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Aa-IV-3 純物質包括元素與化合物。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Aa-IV-5 元素與化合物有特定的化學符號表示法。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Mb-IV-2 科學史上重要發現的過程，以及不同性別、背景、族群者於其中的貢獻。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3.實驗操作(25%)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4.實驗報告(25%)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0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覺察自己的能力與興趣。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閱J7 小心求證資訊來源，判讀文本知識的正確性。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綜合活動領域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第六章物質的基本結構</w:t>
            </w:r>
          </w:p>
          <w:p w:rsidR="00000000" w:rsidDel="00000000" w:rsidP="00000000" w:rsidRDefault="00000000" w:rsidRPr="00000000" w14:paraId="0000028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6-2生活中常見的元素、6-3物質結構與原子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tc-IV-1 能依據已知的自然科學知識與概念，對自己蒐集與分類的科學數據，抱持合理的懷疑態度，並對他人的資訊或報告，提出自己的看法或解釋。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pe-IV-1 能辨明多個自變項、應變項並計劃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pe-IV-2 能正確安全操作適合學習階段的物品、器材儀器、科技設備與資源。能進行客觀的質性觀測或數值量冊並詳實記錄。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pc-IV-1 能理解同學的探究過程和結果（或經簡化過的科學報告），提出合理而且具有根據的疑問或意見。並能對問題、探究方法、證據及發現，彼此間的符應情形，進行檢核並提出可能的改善方案。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pc-IV-2 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po-IV-1 能從學習活動、日常經驗及科技運用、自然環境、書刊及網路媒體中，進行各種有計畫的觀察，進而能察覺問題。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ai-IV-1 動手實作解決問題或驗證自己想法，而獲得成就感。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ai-IV-2 透過與同儕的討論，分享科學發現的樂趣。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ai-IV-3 透過所學到的科學知識和科學探索的各種方法，解釋自然現象發生的原因，建立科學學習的自信心。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an-IV-2 分辨科學知識的確定性和持久性，會因科學研究的時空背景不同而有所變化。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an-IV-3 體察到不同性別、背景、族群科學家們具有堅毅、嚴謹和講求邏輯的特質，也具有好奇心、求知慾和想像力。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Cb-IV-2 元素會因原子排列方式不同而有不同的特性。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Mc-IV-4 常見人造材料的特性、簡單的製造過程及在生活上的應用。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Aa-IV-1 原子模型的發展。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Ja-IV-2 化學反應是原子重新排列。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Mb-IV-2 科學史上重要發現的過程，以及不同性別、背景、族群者於其中的貢獻。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1.觀察(33%)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2.口頭詢問(33%)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3.專題報告(34%)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4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【性別平等教育】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性J3 檢視家庭、學校、職場中基於性別刻板印象產生的偏見與歧視。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【人權教育】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人J9 認識教育權、工作權與個人生涯發展的關係。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品J3 關懷生活環境與自然生態永續發展。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涯J6 建立對於未來生涯的願景。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閱J7 小心求證資訊來源，判讀文本知識的正確性。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【國際教育】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國J5 尊重與欣賞世界不同文化的價值。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戶J2 擴充對環境的理解，運用所學的知識到生活當中，具備觀察、描述、測量、紀錄的能力。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綜合活動領域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7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第十九週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第六章物質的基本結構</w:t>
            </w:r>
          </w:p>
          <w:p w:rsidR="00000000" w:rsidDel="00000000" w:rsidP="00000000" w:rsidRDefault="00000000" w:rsidRPr="00000000" w14:paraId="000002B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6-4週期表、</w:t>
            </w:r>
          </w:p>
          <w:p w:rsidR="00000000" w:rsidDel="00000000" w:rsidP="00000000" w:rsidRDefault="00000000" w:rsidRPr="00000000" w14:paraId="000002B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6-5分子與化學式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po-IV-1 能從學習活動、日常經驗及科技運用、自然環境、書刊及網路媒體中，進行各種有計畫的觀察，進而能察覺問題。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ai-IV-2 透過與同儕的討論，分享科學發現的樂趣。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an-IV-2 分辨科學知識的確定性和持久性，會因科學研究的時空背景不同而有所變化。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an-IV-3 體察到不同性別、背景、族群科學家們具有堅毅、嚴謹和講求邏輯的特質，也具有好奇心、求知慾和想像力。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Aa-IV-4 元素的性質有規律性和週期性。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Jb-IV-3 不同的離子在水溶液中可發生沉澱反應、酸鹼中和反應和氧化還原反應。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Mb-IV-2 科學史上重要發現的過程，以及不同性別、背景、族群者於其中的貢獻。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Aa-IV-5 元素與化合物有特定的化學符號表示法。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Cb-IV-1 分子與原子。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1.觀察(20%)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2.口頭詢問(20%)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3.實驗操作(20%)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4.實驗報告(20%)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5.紙筆測驗(20%)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C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【性別平等教育】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性J3 檢視家庭、學校、職場中基於性別刻板印象產生的偏見與歧視。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【人權教育】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人J8 了解人身自由權，並具有自我保護的知能。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覺察自己的能力與興趣。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閱J7 小心求證資訊來源，判讀文本知識的正確性。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【國際教育】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國J5 尊重與欣賞世界不同文化的價值。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綜合活動領域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第二十週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跨科主題</w:t>
            </w:r>
          </w:p>
          <w:p w:rsidR="00000000" w:rsidDel="00000000" w:rsidP="00000000" w:rsidRDefault="00000000" w:rsidRPr="00000000" w14:paraId="000002D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1.生命的原動力、2.地球的能源、3.太陽的畫布(第三次段考)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ti-IV-1 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tm-IV-1 能從實驗過程、合作討論中理解較複雜的自然界模型，並能評估不同模型的優點和限制，進能應用在後續的科學理解或生活。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po-IV-1 能從學習活動、日常經驗及科技運用、自然環境、書刊及網路媒體中，進行各種有計畫的觀察，進而能察覺問題。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pe-IV-2 能正確安全操作適合學習階段的物品、器材儀器、科技設備與資源。能進行客觀的質性觀測或數值量冊並詳實記錄。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pc-IV-2 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ai-IV-3 透過所學到的科學知識和科學探索的各種方法，解釋自然現象發生的原因，建立科學學習的自信心。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ai-IV-1 動手實作解決問題或驗證自己想法，而獲得成就感。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an-IV-2 分辨科學知識的確定性和持久性，會因科學研究的時空背景不同而有所變化。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Ba-IV-1 能量有不同形式，例如：動能、熱能、光能、電能、化學能等，而且彼此之間可以轉換。孤立系統的總能量會維持定值。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Bb-IV-4 熱的傳播方式包含傳導、對流與輻射。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Id-IV-3 地球的四季主要是因為地球自轉軸傾斜於地球公轉軌道面而造成。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Ka-IV-10 陽光經過三稜鏡可以分散成各種色光。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Ka-IV-11 物體的顏色是光選擇性反射的結果。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【1】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1口頭評量(15%)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2分組報告(15%)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【2】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1口頭評量(14%)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2分組報告(14%)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【3】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1觀察(14%)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2口頭評量(14%)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3分組報告(14%)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A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環J14 了解能量流動及物質循環與生態系統運作的關係。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【能源教育】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能J4 了解各種能量形式的轉換。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品J3 關懷生活環境與自然生態永續發展。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涯J6 建立對於未來生涯的願景。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閱J7 小心求證資訊來源，判讀文本知識的正確性。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【國際教育】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國J10了解全球永續發展之理念。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綜合活動領域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第二學期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9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第一週</w:t>
            </w:r>
          </w:p>
          <w:p w:rsidR="00000000" w:rsidDel="00000000" w:rsidP="00000000" w:rsidRDefault="00000000" w:rsidRPr="00000000" w14:paraId="0000030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~</w:t>
            </w:r>
          </w:p>
          <w:p w:rsidR="00000000" w:rsidDel="00000000" w:rsidP="00000000" w:rsidRDefault="00000000" w:rsidRPr="00000000" w14:paraId="0000030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第一章化學反應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1-1常見的化學反應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ti-IV-1 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pe-IV-2 能正確安全操作適合學習階段的物品、器材儀器、科技設備與資源。能進行客觀的質性觀測或數值量冊並詳實記錄。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pa-IV-2 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pc-IV-1 能理解同學的探究過程和結果（或經簡化過的科學報告），提出合理而且具有根據的疑問或意見。並能對問題、探究方法、證據及發現，彼此間的符應情形，進行檢核並提出可能的改善方案。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po-IV-1 能從學習活動、日常經驗及科技運用、自然環境、書刊及網路媒體中，進行各種有計畫的觀察，進而能察覺問題。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ai-IV-1 動手實作解決問題或驗證自己想法，而獲得成就感。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Ba-IV-3 化學反應中的能量改變常以吸熱或放熱的形式發生。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Ja-IV-3 化學反應中常伴隨沉澱、氣體、顏色與溫度變化等現象。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1.觀察評量(15%)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2.口頭評量(15%)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3.紙筆測驗(14%)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4.實驗操作(14%)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5.報告(14%)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6.設計實驗(14%)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7.學習態度(14%)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0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品J1 溝通合作與和諧人際關係。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覺察自己的能力與興趣。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 理解學科知識內的重要詞彙的意涵，並懂得如何運用該詞彙與他人進行溝通。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戶J5 在團隊活動中，養成相互合作與互動的良好態度與技能。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第一章化學反應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1-2質量守恆定律、1-3反應式與化學計量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1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tc-IV-1 能依據已知的自然科學知識與概念，對自己蒐集與分類的科學數據，抱持合理的懷疑態度，並對他人的資訊或報告，提出自己的看法或解釋。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po-IV-1 能從學習活動、日常經驗及科技運用、自然環境、書刊及網路媒體中，進行各種有計畫的觀察，進而能察覺問題。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pa-IV-1 能分析歸納、製作圖表、使用資訊與數學等方法，整理資訊或數據。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pa-IV-2 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pc-IV-1 能理解同學的探究過程和結果（或經簡化過的科學報告），提出合理而且具有根據的疑問或意見。並能對問題、探究方法、證據及發現，彼此間的符應情形，進行檢核並提出可能的改善方案。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pe-IV-2 能正確安全操作適合學習階段的物品、器材儀器、科技設備與資源。能進行客觀的質性觀測或數值量冊並詳實記錄。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an-IV-1 察覺到科學的觀察、測量和方法是否具有正當性，是受到社會共同建構的標準所規範。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an-IV-3 體察到不同性別、背景、族群科學家們具有堅毅、嚴謹和講求邏輯的特質，也具有好奇心、求知慾和想像力。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ai-IV-1 動手實作解決問題或驗證自己想法，而獲得成就感。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Ja-IV-1 化學反應中的質量守恆定律。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Ja-IV-2 化學反應是原子重新排列。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Ja-IV-3 化學反應中常伴隨沉澱、氣體、顏色與溫度變化等現象。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Mb-IV-2 科學史上重要發現的過程，以及不同性別、背景、族群者於其中的貢獻。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Aa-IV-2 原子量與分子量是原子、分子之間的相對質量。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Ja-IV-4 化學反應的表示法。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4.學習態度(25%)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7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品J3 關懷生活環境與自然生態永續發展。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覺察自己的能力與興趣。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 理解學科知識內的重要詞彙的意涵，並懂得如何運用該詞彙與他人進行溝通。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戶J5 在團隊活動中，養成相互合作與互動的良好態度與技能。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第二章氧化還原反應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2-1氧化反應與活性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ti-IV-1 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po-IV-1 能從學習活動、日常經驗及科技運用、自然環境、書刊及網路媒體中，進行各種有計畫的觀察，進而能察覺問題。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pe-IV-1 能辨明多個自變項、應變項並計劃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pa-IV-1 能分析歸納、製作圖表、使用資訊及數學等方法，整理資訊或數據。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pc-IV-1 能理解同學的探究過程和結果（或經簡化過的科學報告），提出合理而且具有根據的疑問或意見。並能對問題、探究方法、證據及發現，彼此間的符應情形，進行檢核並提出可能的改善方案。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ai-IV-3 透過所學到的科學知識和科學探索的各種方法，解釋自然現象發生的原因，建立科學學習的自信心。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Jc-IV-2 物質燃燒實驗認識氧化。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Jc-IV-3 不同金屬元素燃燒實驗認識元素對氧氣的活性。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Jd-IV-1 金屬與非金屬氧化物在水溶液中的酸鹼性，及酸性溶液對金屬與大理石的反應。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Mc-IV-3 生活中對各種材料進行加工與運用。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1.觀察評量(15%)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2.口頭評量(15%)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3.紙筆測驗(14%)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4.實驗操作(14%)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5.報告(14%)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6.設計實驗(14%)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7.學習態度(14%)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C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 理解學科知識內的重要詞彙的意涵，並懂得如何運用該詞彙與他人進行溝通。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戶J5 在團隊活動中，養成相互合作與互動的良好態度與技能。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健康與體育領域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6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第二章氧化還原反應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2-2氧化與還原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ti-IV-1 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pa-IV-2 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pc-IV-1 能理解同學的探究過程和結果（或經簡化過的科學報告），提出合理而且具有根據的疑問或意見。並能對問題、探究方法、證據及發現，彼此間的符應情形，進行檢核並提出可能的改善方案。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ai-IV-2 透過與同儕的討論，分享科學發現的樂趣。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Jc-IV-1 氧化與還原的狹義定義為：物質得到氧稱為氧化反應；失去氧稱為還原反應。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Jc-IV-3 不同金屬元素燃燒實驗認識元素對氧氣的活性。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1.觀察評量(15%)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2.口頭評量(15%)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3.紙筆測驗(14%)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4.實驗操作(14%)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5.報告(14%)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6.設計實驗(14%)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7.學習態度(14%)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9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 理解學科知識內的重要詞彙的意涵，並懂得如何運用該詞彙與他人進行溝通。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戶J5 在團隊活動中，養成相互合作與互動的良好態度與技能。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健康與體育領域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3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第二章氧化還原反應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2-3氧化還原的應用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tc-IV-1</w:t>
              <w:tab/>
              <w:t xml:space="preserve"> 能依據已知的自然科學知識與概念，對自己蒐集與分類的科學數據，抱持合理的懷疑態度，並對他人的資訊或報告，提出自己的看法或解釋。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po-IV-1 能從學習活動、日常經驗及科技運用、自然環境、書刊及網路媒體中，進行各種有計畫的觀察，進而能察覺問題。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ai-IV-2 透過與同儕的討論，分享科學發現的樂趣。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ah-IV-2 應用所學到的科學知識與科學探究方法，幫助自己做出最佳的決定。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Jc-IV-4 生活中常見的氧化還原反應及應用。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Mc-IV-3 生活中對各種材料進行加工與運用。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Mc-IV-4 常見人造材料的特性、簡單的製造過程及在生活上的應用。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3.報告(25%)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4.學習態度(25%)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4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品J3 關懷生活環境與自然生態永續發展。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 理解學科知識內的重要詞彙的意涵，並懂得如何運用該詞彙與他人進行溝通。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戶J5 在團隊活動中，養成相互合作與互動的良好態度與技能。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第七週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第三章電解質與酸鹼鹽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3-1電解質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ti-IV-1 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po-IV-2 能辨別適合科學探究或適合以科學方式尋求解決的問題（或假說），並能依據觀察、蒐集資料、閱讀、思考、討論等，提出適宜探究之問題。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pe-IV-1 能辨明多個自變項、應變項並計劃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pe-IV-2 能正確安全操作適合學習階段的物品、器材儀器、科技設備與資源。能進行客觀的質性觀測或數值量冊並詳實記錄。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pc-IV-1 能理解同學的探究過程和結果（或經簡化過的科學報告），提出合理而且具有根據的疑問或意見。並能對問題、探究方法、證據及發現，彼此間的符應情形，進行檢核並提出可能的改善方案。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pa-IV-2 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ai-IV-1 動手實作解決問題或驗證自己想法，而獲得成就感。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ai-IV-3 透過所學到的科學知識和科學探索的各種方法，解釋自然現象發生的原因，建立科學學習的自信心。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an-IV-1 察覺到科學的觀察、測量和方法是否具有正當性，是受到社會共同建構的標準所規範。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an-IV-3 體察到不同性別、背景、族群科學家們具有堅毅、嚴謹和講求邏輯的特質，也具有好奇心、求知慾和想像力。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C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Ca-IV-2 化合物可利用化學性質來鑑定。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Jb-IV-1 由水溶液導電的實驗認識電解質與非電解質。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Jb-IV-2 電解質在水溶液中會解離出陰離子和陽離子而導電。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Jb-IV-3 不同的離子在水溶液中可發生沉澱反應、酸鹼中和反應和氧化還原反應。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Mb-IV-2 科學史上重要發現的過程，以及不同性別、背景、族群者於其中的貢獻。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1.觀察評量(17%)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2.口頭評量(17%)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3.紙筆測驗(17%)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4.實驗操作(17%)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5.報告(16%)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6.學習態度(16%)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9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品J1 溝通合作與和諧人際關係。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覺察自己的能力與興趣。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 理解學科知識內的重要詞彙的意涵，並懂得如何運用該詞彙與他人進行溝通。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spacing w:line="260" w:lineRule="auto"/>
              <w:jc w:val="both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戶J5 在團隊活動中，養成相互合作與互動的良好態度與技能。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6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第三章電解質與酸鹼鹽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3-2酸和鹼（第一次段考）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ti-IV-1 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po-IV-2 能辨別適合科學探究或適合以科學方式尋求解決的問題（或假說），並能依據觀察、蒐集資料、閱讀、思考、討論等，提出適宜探究之問題。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pe-IV-1 能辨明多個自變項、應變項並計劃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pe-IV-2 能正確安全操作適合學習階段的物品、器材儀器、科技設備與資源。能進行客觀的質性觀測或數值量冊並詳實記錄。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pc-IV-1 能理解同學的探究過程和結果（或經簡化過的科學報告），提出合理而且具有根據的疑問或意見。並能對問題、探究方法、證據及發現，彼此間的符應情形，進行檢核並提出可能的改善方案。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pa-IV-2 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ai-IV-1 動手實作解決問題或驗證自己想法，而獲得成就感。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ai-IV-3 透過所學到的科學知識和科學探索的各種方法，解釋自然現象發生的原因，建立科學學習的自信心。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an-IV-1 察覺到科學的觀察、測量和方法是否具有正當性，是受到社會共同建構的標準所規範。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Ca-IV-2 化合物可利用化學性質來鑑定。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Jd-IV-1 金屬與非金屬氧化物在水溶液中的酸鹼性，及酸性溶液對金屬與大理石的反應。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Jd-IV-5 酸、鹼、鹽類在日常生活中的應用與危險性。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Mc-IV-4 常見人造材料的特性、簡單的製造過程及在生活上的應用。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1.觀察評量(17%)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2.口頭評量(17%)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3.紙筆測驗(17%)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4.實驗操作(17%)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5.報告(16%)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6.學習態度(16%)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F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安J4 探討日常生活發生事故的影響因素。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品J1 溝通合作與和諧人際關係。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覺察自己的能力與興趣。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 理解學科知識內的重要詞彙的意涵，並懂得如何運用該詞彙與他人進行溝通。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戶J5 在團隊活動中，養成相互合作與互動的良好態度與技能。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第九週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第三章電解質與酸鹼鹽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3-3酸鹼的強弱與pH值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tc-IV-1 能依據已知的自然科學知識與概念，對自己蒐集與分類的科學數據，抱持合理的懷疑態度，並對他人的資訊或報告，提出自己的看法或解釋。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po-IV-1 能從學習活動、日常經驗及科技運用、自然環境、書刊及網路媒體中，進行各種有計畫的觀察，進而能察覺問題。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ai-IV-2 透過與同儕的討論，分享科學發現的樂趣。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ah-IV-1 對於有關科學發現的報導，甚至權威的解釋（如報章雜誌的報導或書本上的解釋），能抱持懷疑的態度，評估其推論的證據是否充分且可信賴。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ah-IV-2 應用所學到的科學知識與科學探究方法，幫助自己做出最佳的決定。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Jd-IV-2 酸鹼強度與pH值的關係。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Jd-IV-3 實驗認識廣用指示劑及pH計。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Jd-IV-4 水溶液中氫離子與氫氧根離子的關係。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4.學習態度(25%)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0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安J4 探討日常生活發生事故的影響因素。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品J1 溝通合作與和諧人際關係。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覺察自己的能力與興趣。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 理解學科知識內的重要詞彙的意涵，並懂得如何運用該詞彙與他人進行溝通。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戶J5 在團隊活動中，養成相互合作與互動的良好態度與技能。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第三章電解質與酸鹼鹽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3-4酸鹼反應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po-IV-2 能辨別適合科學探究或適合以科學方式尋求解決的問題（或假說），並能依據觀察、蒐集資料、閱讀、思考、討論等，提出適宜探究之問題。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pe-IV-2 能正確安全操作適合學習階段的物品、器材儀器、科技設備與資源。能進行客觀的質性觀測或數值量冊並詳實記錄。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pa-IV-2 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pc-IV-1 能理解同學的探究過程和結果（或經簡化過的科學報告），提出合理而且具有根據的疑問或意見。並能對問題、探究方法、證據及發現，彼此間的符應情形，進行檢核並提出可能的改善方案。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ai-IV-1 動手實作解決問題或驗證自己想法，而獲得成就感。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ai-IV-3 透過所學到的科學知識和科學探索的各種方法，解釋自然現象發生的原因，建立科學學習的自信心。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an-IV-1 察覺到科學的觀察、測量和方法是否具有正當性，是受到社會共同建構的標準所規範。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Jd-IV-5 酸、鹼、鹽類在日常生活中的應用與危險性。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Jd-IV-6 實驗認識酸與鹼中和生成鹽和水，並可放出熱量而使溫度變化。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Mc-IV-4 常見人造材料的特性、簡單的製造過程及在生活上的應用。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Na-IV-3 環境品質繫於資源的永續利用與維持生態平衡。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1.觀察評量(17%)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2.口頭評量(17%)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3.紙筆測驗(17%)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4.實驗操作(17%)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5.報告(16%)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6.學習態度(16%)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6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環J4 了解永續發展的意義（環境、社會、與經濟的均衡發展）與原則。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安J4 探討日常生活發生事故的影響因素。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品J1 溝通合作與和諧人際關係。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覺察自己的能力與興趣。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 理解學科知識內的重要詞彙的意涵，並懂得如何運用該詞彙與他人進行溝通。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戶J5 在團隊活動中，養成相互合作與互動的良好態度與技能。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健康與體育領域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7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第十一週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第四章反應速率與平衡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4-1反應速率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tm-IV-1 能從實驗過程、合作討論中理解較複雜的自然界模型，並能評估不同模型的優點和限制，進能應用在後續的科學理解或生活。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po-IV-1 能從學習活動、日常經驗及科技運用、自然環境、書刊及網路媒體中，進行各種有計畫的觀察，進而能察覺問題。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pe-IV-1 能辨明多個自變項、應變項並計劃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pe-IV-2 能正確安全操作適合學習階段的物品、器材儀器、科技設備與資源。能進行客觀的質性觀測或數值量冊並詳實記錄。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pa-IV-2 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pc-IV-1 能理解同學的探究過程和結果（或經簡化過的科學報告），提出合理而且具有根據的疑問或意見。並能對問題、探究方法、證據及發現，彼此間的符應情形，進行檢核並提出可能的改善方案。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pc-IV-2 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ai-IV-1 動手實作解決問題或驗證自己想法，而獲得成就感。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ai-IV-2 透過與同儕的討論，分享科學發現的樂趣。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ai-IV-3 透過所學到的科學知識和科學探索的各種方法，解釋自然現象發生的原因，建立科學學習的自信心。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an-IV-1 察覺到科學的觀察、測量和方法是否具有正當性，是受到社會共同建構的標準所規範。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ah-IV-2 應用所學到的科學知識與科學探究方法，幫助自己做出最佳的決定。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Je-IV-1 實驗認識化學反應速率及影響反應速率的因素，例如：本性、溫度、濃度、接觸面積與催化劑。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Mb-IV-2 科學史上重要發現的過程，以及不同性別、背景、族群者於其中的貢獻。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5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1.觀察評量(17%)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2.口頭評量(17%)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3.紙筆測驗(17%)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4.實驗操作(17%)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5.設計實驗(16%)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6.學習態度(16%)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61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環J4 了解永續發展的意義（環境、社會、與經濟的均衡發展）與原則。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安J4 探討日常生活發生事故的影響因素。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品J1 溝通合作與和諧人際關係。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覺察自己的能力與興趣。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 理解學科知識內的重要詞彙的意涵，並懂得如何運用該詞彙與他人進行溝通。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戶J5 在團隊活動中，養成相互合作與互動的良好態度與技能。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6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第四章反應速率與平衡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4-2可逆反應與平衡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ti-IV-1 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ai-IV-3 透過所學到的科學知識和科學探索的各種方法，解釋自然現象發生的原因，建立科學學習的自信心。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Je-IV-2 可逆反應。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Je-IV-3 化學平衡及溫度、濃度如何影響化學平衡的因素。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1.觀察評量(17%)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2.口頭評量(17%)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3.紙筆測驗(17%)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4.實驗操作(17%)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5.報告(16%)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6.學習態度(16%)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82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品J1 溝通合作與和諧人際關係。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7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覺察自己的能力與興趣。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 理解學科知識內的重要詞彙的意涵，並懂得如何運用該詞彙與他人進行溝通。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戶J5 在團隊活動中，養成相互合作與互動的良好態度與技能。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8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第十三週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9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第五章有機化合物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5-1有機化合物的組成、5-2常見的有機化合物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9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ti-IV-1 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tc-IV-1 能依據已知的自然科學知識與概念，對自己蒐集與分類的科學數據，抱持合理的懷疑態度，並對他人的資訊或報告，提出自己的看法或解釋。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pa-IV-1 能分析歸納、製作圖表、使用資訊與數學等方法，整理資訊或數據。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po-IV-1 能從學習活動、日常經驗及科技運用、自然環境、書刊及網路媒體中，進行各種有計畫的觀察，進而能察覺問題。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pe-IV-1 能辨明多個自變項、應變項並計劃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pe-IV-2 能正確安全操作適合學習階段的物品、器材儀器、科技設備與資源。能進行客觀的質性觀測或數值量冊並詳實記錄。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pa-IV-1 能分析歸納、製作圖表、使用資訊及數學等方法，整理資訊或數據。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ai-IV-1 動手實作解決問題或驗證自己想法，而獲得成就感。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ai-IV-2 透過與同儕的討論，分享科學發現的樂趣。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ai-IV-3 透過所學到的科學知識和科學探索的各種方法，解釋自然現象發生的原因，建立科學學習的自信心。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an-IV-1 察覺到科學的觀察、測量和方法是否具有正當性，是受到社會共同建構的標準所規範。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F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Cb-IV-3 分子式相同會因原子排列方式不同而形成不同的物質。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Jf-IV-1 有機化合物與無機化合物的重要特徵。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Jf-IV-2 生活中常見的烷類、醇類、有機酸和酯類。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Jf-IV-3 酯化與皂化反應。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Nc-IV-2 開發任何一種能源都有風險，應依據證據來評估與決策。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4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Nc-IV-3 化石燃料的形成及特性。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Mc-IV-3 生活中對各種材料進行加工與運用。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1.觀察評量(15%)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2.口頭評量(15%)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3.紙筆測驗(14%)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4.實驗操作(14%)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5.報告(14%)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6.設計實驗(14%)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7.學習態度(14%)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F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品J1 溝通合作與和諧人際關係。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覺察自己的能力與興趣。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 理解學科知識內的重要詞彙的意涵，並懂得如何運用該詞彙與他人進行溝通。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戶J5 在團隊活動中，養成相互合作與互動的良好態度與技能。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B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健康與體育領域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C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B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第五章有機化合物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5-3聚合物與衣料纖維、5-4有機物在生活中的應用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B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ti-IV-1</w:t>
              <w:tab/>
              <w:t xml:space="preserve"> 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tc-IV-1 能依據已知的自然科學知識與概念，對自己蒐集與分類的科學數據，抱持合理的懷疑態度，並對他人的資訊或報告，提出自己的看法或解釋。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po-IV-1 能從學習活動、日常經驗及科技運用、自然環境、書刊及網路媒體中，進行各種有計畫的觀察，進而能察覺問題。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po-IV-2 能辨別適合科學探究或適合以科學方式尋求解決的問題（或假說），並能依據觀察、蒐集資料、閱讀、思考、討論等，提出適宜探究之問題。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pe-IV-2 能正確安全操作適合學習階段的物品、器材儀器、科技設備與資源。能進行客觀的質性觀測或數值量冊並詳實記錄。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pc-IV-2 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ai-IV-1 動手實作解決問題或驗證自己想法，而獲得成就感。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ai-IV-2 透過與同儕的討論，分享科學發現的樂趣。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ai-IV-3 透過所學到的科學知識和科學探索的各種方法，解釋自然現象發生的原因，建立科學學習的自信心。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ah-IV-1 對於有關科學發現的報導，甚至權威的解釋（如報章雜誌的報導或書本上的解釋），能抱持懷疑的態度，評估其推論的證據是否充分且可信賴。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ah-IV-2 應用所學到的科學知識與科學探究方法，幫助自己做出最佳的決定。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an-IV-1 察覺到科學的觀察、測量和方法是否具有正當性，是受到社會共同建構的標準所規範。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Jf-IV-3 酯化與皂化反應。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Jf-IV-4 常見的塑膠。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Mc-IV-3 生活中對各種材料進行加工與運用。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Mc-IV-4 常見人造材料的特性、簡單的製造過程及在生活上的應用。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Na-IV-4 資源使用的5R：減量、抗拒誘惑、重複使用、回收及再生。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Na-IV-5 各種廢棄物對環境的影響，環境的承載方法。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Jf-IV-3 酯化與皂化反應。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Mc-IV-3 生活中對各種材料進行加工與運用。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Mc-IV-4 常見人造材料的特性、簡單的製造過程及在生活上的應用。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1.觀察評量(15%)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2.口頭評量(15%)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3.紙筆測驗(14%)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4.實驗操作(14%)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5.報告(14%)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6.設計實驗(14%)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7.學習態度(14%)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E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環J4 了解永續發展的意義（環境、社會、與經濟的均衡發展）與原則。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0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【國際教育】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國J8 了解全球永續發展之理念並落實於日常生活中。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2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品J3 關懷生活環境與自然生態永續發展。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5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7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覺察自己的能力與興趣。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 理解學科知識內的重要詞彙的意涵，並懂得如何運用該詞彙與他人進行溝通。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戶J5 在團隊活動中，養成相互合作與互動的良好態度與技能。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E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健康與體育領域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第十五週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F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第六章力與壓力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6-1力與平衡（第二次段考）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F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ti-IV-1 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po-IV-2 能辨別適合科學探究或適合以科學方式尋求解決的問題（或假說），並能依據觀察、蒐集資料、閱讀、思考、討論等，提出適宜探究之問題。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pe-IV-2 能正確安全操作適合學習階段的物品、器材儀器、科技設備與資源。能進行客觀的質性觀測或數值量冊並詳實記錄。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pc-IV-2 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ai-IV-1 動手實作解決問題或驗證自己想法，而獲得成就感。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ai-IV-3 透過所學到的科學知識和科學探索的各種方法，解釋自然現象發生的原因，建立科學學習的自信心。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an-IV-1 察覺到科學的觀察、測量和方法是否具有正當性，是受到社會共同建構的標準所規範。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Eb-IV-1 力能引發物體的移動或轉動。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Eb-IV-3 平衡的物體所受合力為零、合力矩為零。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F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1.觀察評量(17%)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2.口頭評量(17%)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3.紙筆測驗(17%)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4.實驗操作(17%)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5.報告(16%)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6.學習態度(16%)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04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品J1 溝通合作與和諧人際關係。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7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9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覺察自己的能力與興趣。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 理解學科知識內的重要詞彙的意涵，並懂得如何運用該詞彙與他人進行溝通。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D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戶J5 在團隊活動中，養成相互合作與互動的良好態度與技能。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0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健康與體育領域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1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第六章力與壓力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6-2摩擦力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1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ti-IV-1 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po-IV-2 </w:t>
              <w:tab/>
              <w:t xml:space="preserve">能辨別適合科學探究或適合以科學方式尋求解決的問題（或假說），並能依據觀察、蒐集資料、閱讀、思考、討論等，提出適宜探究之問題。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pe-IV-1 能辨明多個自變項、應變項並計劃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pc-IV-1 能理解同學的探究過程和結果（或經簡化過的科學報告），提出合理而且具有根據的疑問或意見。並能對問題、探究方法、證據及發現，彼此間的符應情形，進行檢核並提出可能的改善方案。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ai-IV-1 動手實作解決問題或驗證自己想法，而獲得成就感。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ai-IV-3 透過所學到的科學知識和科學探索的各種方法，解釋自然現象發生的原因，建立科學學習的自信心。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an-IV-1 察覺到科學的觀察、測量和方法是否具有正當性，是受到社會共同建構的標準所規範。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Eb-IV-4 摩擦力可分靜摩擦力與動摩擦力。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2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1.觀察評量(15%)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2.口頭評量(15%)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3.紙筆測驗(14%)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4.實驗操作(14%)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5.報告(14%)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6.設計實驗(14%)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7.學習態度(14%)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27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品J1 溝通合作與和諧人際關係。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A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覺察自己的能力與興趣。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E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 理解學科知識內的重要詞彙的意涵，並懂得如何運用該詞彙與他人進行溝通。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戶J5 在團隊活動中，養成相互合作與互動的良好態度與技能。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3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4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第十七週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3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第六章力與壓力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6-3壓力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3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tc-IV-1 能依據已知的自然科學知識與概念，對自己蒐集與分類的科學數據，抱持合理的懷疑態度，並對他人的資訊或報告，提出自己的看法或解釋。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po-IV-1 能從學習活動、日常經驗及科技運用、自然環境、書刊及網路媒體中，進行各種有計畫的觀察，進而能察覺問題。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pa-IV-1 能分析歸納、製作圖表、使用資訊與數學等方法，整理資訊或數據。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ai-IV-2 透過與同儕的討論，分享科學發現的樂趣。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ah-IV-1 對於有關科學發現的報導，甚至權威的解釋（如報章雜誌的報導或書本上的解釋），能抱持懷疑的態度，評估其推論的證據是否充分且可信賴。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Eb-IV-5 壓力的定義與帕斯卡原理。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Ec-IV-1 大氣壓力是因為大氣層中空氣的重量所造成。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Ec-IV-2 定溫下定量氣體在密閉容器內，其壓力與體積的定性關係。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Mb-IV-2 科學史上重要發現的過程，以及不同性別、背景、族群者於其中的貢獻。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4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1.觀察評量(20%)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2.口頭評量(20%)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3.紙筆測驗(20%)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4.實驗操作(20%)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5.學習態度(20%)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48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品J1 溝通合作與和諧人際關係。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B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D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覺察自己的能力與興趣。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F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 理解學科知識內的重要詞彙的意涵，並懂得如何運用該詞彙與他人進行溝通。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1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戶J5 在團隊活動中，養成相互合作與互動的良好態度與技能。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5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5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第六章力與壓力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6-4浮力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5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ti-IV-1 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po-IV-2 能辨別適合科學探究或適合以科學方式尋求解決的問題（或假說），並能依據觀察、蒐集資料、閱讀、思考、討論等，提出適宜探究之問題。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pe-IV-1 能辨明多個自變項、應變項並計劃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pe-IV-2 能正確安全操作適合學習階段的物品、器材儀器、科技設備與資源。能進行客觀的質性觀測或數值量冊並詳實記錄。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pa-IV-2 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pc-IV-2 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ai-IV-1 動手實作解決問題或驗證自己想法，而獲得成就感。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ai-IV-3 透過所學到的科學知識和科學探索的各種方法，解釋自然現象發生的原因，建立科學學習的自信心。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an-IV-1 察覺到科學的觀察、測量和方法是否具有正當性，是受到社會共同建構的標準所規範。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an-IV-3 體察到不同性別、背景、族群科學家們具有堅毅、嚴謹和講求邏輯的特質，也具有好奇心、求知慾和想像力。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Eb-IV-6 物體在靜止液體中所受浮力，等於排開液體的重量。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Mb-IV-2 科學史上重要發現的過程，以及不同性別、背景、族群者於其中的貢獻。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6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1.觀察評量(15%)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2.口頭評量(15%)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3.紙筆測驗(14%)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4.實驗操作(14%)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5.報告(14%)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6.設計實驗(14%)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7.學習態度(14%)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6E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【安全教育】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安J3 了解日常生活容易發生事故的原因。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0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品J1 溝通合作與和諧人際關係。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3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覺察自己的能力與興趣。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7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 理解學科知識內的重要詞彙的意涵，並懂得如何運用該詞彙與他人進行溝通。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9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戶J5 在團隊活動中，養成相互合作與互動的良好態度與技能。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7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第十九週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7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跨科主題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取自自然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ti-IV-1 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po-IV-1 能從學習活動、日常經驗及科技運用、自然環境、書刊及網路媒體中，進行各種有計畫的觀察，進而能察覺問題。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pa-IV-2 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ah-IV-1 對於有關科學發現的報導，甚至權威的解釋(例如:報章雜誌的報導或書本上的解釋)，能抱持懷疑的態度，評估其推論的證據是否充分且可信賴。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Gc-IV-4 人類文明發展中有許多利用微生物的例子，例如：早期的釀酒、近期的基因轉殖等。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Jc-IV-4 生活中常見的氧化還原反應與應用。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Jd-IV-2 酸鹼強度與pH值的關係。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Je-IV-1 實驗認識化學反應速率及影響反應速率的因素，例如：本性、溫度、濃度、接觸面積及催化劑。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Jf-IV-2 生活中常見的烷類、醇類、有機酸和酯類。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1.口頭評量(25%)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2.小組互動表現(25%)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3.發表(25%)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4.學習單(25%)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90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環J14 了解能量流動及物質循環與生態系統運作的關係。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2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品J1 溝通合作與和諧人際關係。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5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7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覺察自己的能力與興趣。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9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 理解學科知識內的重要詞彙的意涵，並懂得如何運用該詞彙與他人進行溝通。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B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戶J5 在團隊活動中，養成相互合作與互動的良好態度與技能。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9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第二十週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A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跨科主題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還予自然（第三次段考）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A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ti-IV-1 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tc-IV-1 能依據已知的自然科學知識與概念，對自己蒐集與分類的科學數據，抱持合理的懷疑態度，並對他人的資訊或報告，提出自己的看法或解釋。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po-IV-1 能從學習活動、日常經驗及科技運用、自然環境、書刊及網路媒體中，進行各種有計畫的觀察，進而能察覺問題。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pa-IV-2 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ah-IV-2 應用所學到的科學知識與科學探究方法，幫助自己做出最佳的決定。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Lb-IV-2 人類活動會改變環境，也可能影響其他生物的生存。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Me-IV-6 環境汙染物與生物放大的關係。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Mc-IV-4 常見人造材料的特性、簡單的製造過程及在生活上的應用。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Na-IV-4 資源使用的5R：減量、抗拒誘惑、重複使用、回收與再生。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Na-IV-6 人類社會的發展必須建立在保護地球自然環境的基礎上。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Na-IV-7 為使地球永續發展，可以從減量、回收、再利用、綠能等做起。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Ic-IV-2 海水運動包含波浪、海流和潮汐，各有不同的運動方式。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Jf-IV-4 常見的塑膠。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3.小組互動表現(25%)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4.發表(25%)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6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【海洋教育】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海J14 探討海洋生物與生態環境之關聯。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8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【環境教育】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環J14 了解能量流動及物質循環與生態系統運作的關係。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A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【品德教育】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品J1 溝通合作與和諧人際關係。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理性溝通與問題解決。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D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【生命教育】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生J1 思考生活、學校與社區的公共議題，培養與他人理性溝通的素養。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F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【生涯規劃教育】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覺察自己的能力與興趣。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1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【閱讀素養教育】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 理解學科知識內的重要詞彙的意涵，並懂得如何運用該詞彙與他人進行溝通。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3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【戶外教育】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戶J5 在團隊活動中，養成相互合作與互動的良好態度與技能。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教學設施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設備需求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1.教用版電子教科書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2.翰林官網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3.多媒體光碟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4.命題系統光碟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5.教用版電子教科書</w:t>
            </w:r>
          </w:p>
          <w:p w:rsidR="00000000" w:rsidDel="00000000" w:rsidP="00000000" w:rsidRDefault="00000000" w:rsidRPr="00000000" w14:paraId="000005C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6.課程所需器材、圖片、文件與影片1.教學光碟</w:t>
            </w:r>
          </w:p>
          <w:p w:rsidR="00000000" w:rsidDel="00000000" w:rsidP="00000000" w:rsidRDefault="00000000" w:rsidRPr="00000000" w14:paraId="000005C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7.習作解答版</w:t>
            </w:r>
          </w:p>
          <w:p w:rsidR="00000000" w:rsidDel="00000000" w:rsidP="00000000" w:rsidRDefault="00000000" w:rsidRPr="00000000" w14:paraId="000005D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8.備課用書</w:t>
            </w:r>
          </w:p>
          <w:p w:rsidR="00000000" w:rsidDel="00000000" w:rsidP="00000000" w:rsidRDefault="00000000" w:rsidRPr="00000000" w14:paraId="000005D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9.備課資源光碟</w:t>
            </w:r>
          </w:p>
          <w:p w:rsidR="00000000" w:rsidDel="00000000" w:rsidP="00000000" w:rsidRDefault="00000000" w:rsidRPr="00000000" w14:paraId="000005D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10.翰林行動大師</w:t>
            </w:r>
          </w:p>
          <w:p w:rsidR="00000000" w:rsidDel="00000000" w:rsidP="00000000" w:rsidRDefault="00000000" w:rsidRPr="00000000" w14:paraId="000005D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11.翰林課本後附件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備  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5">
      <w:pPr>
        <w:rPr/>
      </w:pPr>
      <w:r w:rsidDel="00000000" w:rsidR="00000000" w:rsidRPr="00000000">
        <w:rPr>
          <w:rtl w:val="0"/>
        </w:rPr>
      </w:r>
    </w:p>
    <w:sectPr>
      <w:pgSz w:h="16839" w:w="23814" w:orient="landscape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PMingLiu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465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465D61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465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465D61"/>
    <w:rPr>
      <w:sz w:val="20"/>
      <w:szCs w:val="20"/>
    </w:rPr>
  </w:style>
  <w:style w:type="paragraph" w:styleId="a7">
    <w:name w:val="Balloon Text"/>
    <w:basedOn w:val="a"/>
    <w:link w:val="a8"/>
    <w:uiPriority w:val="99"/>
    <w:semiHidden w:val="1"/>
    <w:unhideWhenUsed w:val="1"/>
    <w:rsid w:val="005A1E76"/>
    <w:rPr>
      <w:rFonts w:asciiTheme="majorHAnsi" w:cstheme="majorBidi" w:eastAsiaTheme="majorEastAsia" w:hAnsiTheme="majorHAnsi"/>
      <w:sz w:val="18"/>
      <w:szCs w:val="18"/>
    </w:rPr>
  </w:style>
  <w:style w:type="character" w:styleId="a8" w:customStyle="1">
    <w:name w:val="註解方塊文字 字元"/>
    <w:basedOn w:val="a0"/>
    <w:link w:val="a7"/>
    <w:uiPriority w:val="99"/>
    <w:semiHidden w:val="1"/>
    <w:rsid w:val="005A1E76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YFzIfzn1qaCkYfCKhXqMyPWgug==">AMUW2mWXfyaDCvIGruixvAygJGPoiVumAsLFEVNBaznUXE93n009opJWNFALGn+EchoY+AiBxsh/kWaYNHH2klsezxzuhOmlJK5lf1KMmcSIeytbvW8WpuhT1ZlACaJF618Rc18jahwF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2022-02-23T07:16:00Z</dcterms:created>
  <dc:creator>user</dc:creator>
</cp:coreProperties>
</file>