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34" w:rsidRPr="002C6A3D" w:rsidRDefault="001930F9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臺北市興福國民中學112學年度領域/科目課程計畫</w:t>
      </w:r>
    </w:p>
    <w:tbl>
      <w:tblPr>
        <w:tblStyle w:val="afffff7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A77734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1930F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444EBC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A77734" w:rsidRDefault="001930F9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□藝術(□音樂□視覺藝術□表演藝術)□綜合活動(□家政□童軍□輔導)■科技(■資訊科技□生活科技)</w:t>
            </w:r>
          </w:p>
          <w:p w:rsidR="00A77734" w:rsidRDefault="001930F9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A77734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1930F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A77734" w:rsidRDefault="001930F9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■上學期 ■下學期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A77734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1930F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翰林  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A77734" w:rsidRDefault="001930F9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   1   節(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A77734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1930F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A77734" w:rsidRDefault="001930F9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科-J-A3  利用科技資源，擬定與執行科技專題活動。</w:t>
            </w:r>
          </w:p>
          <w:p w:rsidR="00A77734" w:rsidRDefault="001930F9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科-J-B1  具備運用科技符號與運算思維進行日常生活的表達與溝通。</w:t>
            </w:r>
          </w:p>
          <w:p w:rsidR="00A77734" w:rsidRDefault="001930F9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科-J-C1  理解科技與人文議題，培養科技發展衍生之守法觀念與公民意識。</w:t>
            </w:r>
          </w:p>
          <w:p w:rsidR="00A77734" w:rsidRDefault="001930F9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科-J-A2  運用科技工具，理解與歸納問題，進而提出簡易的解決之道。</w:t>
            </w:r>
          </w:p>
          <w:p w:rsidR="00A77734" w:rsidRDefault="001930F9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科-J-C1  理解科技與人文議題，培養科技發展衍生之守法觀念與公民意識。</w:t>
            </w:r>
          </w:p>
          <w:p w:rsidR="00A77734" w:rsidRDefault="00A77734"/>
        </w:tc>
      </w:tr>
      <w:tr w:rsidR="00A77734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1930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A77734" w:rsidRDefault="001930F9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1.認識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2"/>
              </w:rPr>
              <w:t>媒體識讀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2"/>
              </w:rPr>
              <w:t>、資訊科技的社會議題，包括網路成癮、網路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2"/>
              </w:rPr>
              <w:t>霸凌、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2"/>
              </w:rPr>
              <w:t>網路交友、網路詐騙、惡意程式等</w:t>
            </w:r>
          </w:p>
          <w:p w:rsidR="00A77734" w:rsidRDefault="001930F9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2.認識資訊倫理的四大議題，學習良好的網路禮儀</w:t>
            </w:r>
          </w:p>
          <w:p w:rsidR="00A77734" w:rsidRDefault="001930F9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3.認識陣列和變數的意義及運用</w:t>
            </w:r>
          </w:p>
          <w:p w:rsidR="00A77734" w:rsidRDefault="001930F9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4.模組化的認識和運用</w:t>
            </w:r>
          </w:p>
          <w:p w:rsidR="00A77734" w:rsidRDefault="001930F9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5.認識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2"/>
              </w:rPr>
              <w:t>程式設計並實作</w:t>
            </w:r>
            <w:proofErr w:type="gramEnd"/>
          </w:p>
          <w:p w:rsidR="00A77734" w:rsidRDefault="001930F9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6.了解資訊相關的法律問題。</w:t>
            </w:r>
          </w:p>
          <w:p w:rsidR="00A77734" w:rsidRDefault="00A77734">
            <w:pPr>
              <w:jc w:val="both"/>
              <w:rPr>
                <w:sz w:val="22"/>
              </w:rPr>
            </w:pPr>
          </w:p>
        </w:tc>
      </w:tr>
      <w:tr w:rsidR="00BC6FAF" w:rsidTr="009C4195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FAF" w:rsidRDefault="00BC6FAF" w:rsidP="00BC6FAF">
            <w:pPr>
              <w:spacing w:line="396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BC6FAF" w:rsidRPr="00BC6FAF" w:rsidRDefault="00BC6FAF" w:rsidP="00BC6FA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AF" w:rsidRDefault="00BC6FAF" w:rsidP="00BC6FA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BC6FAF" w:rsidRDefault="00BC6FAF" w:rsidP="00BC6FA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BC6FAF" w:rsidRDefault="00BC6FAF" w:rsidP="00BC6FAF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F" w:rsidRDefault="00BC6FA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F" w:rsidRDefault="00BC6FA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F" w:rsidRDefault="00BC6FA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F" w:rsidRDefault="00BC6FA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BC6FAF" w:rsidTr="009C4195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FAF" w:rsidRDefault="00BC6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AF" w:rsidRDefault="00BC6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F" w:rsidRDefault="00BC6FA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BC6FAF" w:rsidRDefault="00BC6FA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F" w:rsidRDefault="00BC6FA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BC6FAF" w:rsidRDefault="00BC6FA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F" w:rsidRDefault="00BC6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F" w:rsidRDefault="00BC6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F" w:rsidRDefault="00BC6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7734" w:rsidTr="00BC6FAF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1930F9">
            <w:pPr>
              <w:spacing w:line="396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第一學期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spacing w:line="300" w:lineRule="auto"/>
            </w:pPr>
            <w:r>
              <w:rPr>
                <w:rFonts w:ascii="PMingLiu" w:eastAsia="PMingLiu" w:hAnsi="PMingLiu" w:cs="PMingLiu"/>
                <w:color w:val="000000"/>
              </w:rPr>
              <w:t>第1-</w:t>
            </w:r>
            <w:r>
              <w:rPr>
                <w:color w:val="000000"/>
              </w:rPr>
              <w:t>5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34" w:rsidRDefault="008F48C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0"/>
                <w:id w:val="-1852331376"/>
              </w:sdtPr>
              <w:sdtEndPr/>
              <w:sdtContent>
                <w:r w:rsidR="001930F9">
                  <w:rPr>
                    <w:rFonts w:ascii="Gungsuh" w:eastAsia="Gungsuh" w:hAnsi="Gungsuh" w:cs="Gungsuh"/>
                    <w:color w:val="000000"/>
                    <w:szCs w:val="24"/>
                  </w:rPr>
                  <w:t>資訊倫理的意涵</w:t>
                </w:r>
              </w:sdtContent>
            </w:sdt>
          </w:p>
          <w:p w:rsidR="00A77734" w:rsidRDefault="008F48C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1"/>
                <w:id w:val="-890725437"/>
              </w:sdtPr>
              <w:sdtEndPr/>
              <w:sdtContent>
                <w:r w:rsidR="001930F9">
                  <w:rPr>
                    <w:rFonts w:ascii="Gungsuh" w:eastAsia="Gungsuh" w:hAnsi="Gungsuh" w:cs="Gungsuh"/>
                    <w:color w:val="000000"/>
                    <w:szCs w:val="24"/>
                  </w:rPr>
                  <w:t>網路禮儀與規範</w:t>
                </w:r>
              </w:sdtContent>
            </w:sdt>
          </w:p>
          <w:p w:rsidR="00A77734" w:rsidRDefault="008F48C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2"/>
                <w:id w:val="-206575638"/>
              </w:sdtPr>
              <w:sdtEndPr/>
              <w:sdtContent>
                <w:r w:rsidR="001930F9">
                  <w:rPr>
                    <w:rFonts w:ascii="Gungsuh" w:eastAsia="Gungsuh" w:hAnsi="Gungsuh" w:cs="Gungsuh"/>
                    <w:color w:val="000000"/>
                    <w:szCs w:val="24"/>
                  </w:rPr>
                  <w:t>PAPA理論</w:t>
                </w:r>
              </w:sdtContent>
            </w:sdt>
          </w:p>
          <w:p w:rsidR="00A77734" w:rsidRDefault="008F48C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3"/>
                <w:id w:val="1977720589"/>
              </w:sdtPr>
              <w:sdtEndPr/>
              <w:sdtContent>
                <w:r w:rsidR="001930F9">
                  <w:rPr>
                    <w:rFonts w:ascii="Gungsuh" w:eastAsia="Gungsuh" w:hAnsi="Gungsuh" w:cs="Gungsuh"/>
                    <w:color w:val="000000"/>
                    <w:szCs w:val="24"/>
                  </w:rPr>
                  <w:t>數位落差</w:t>
                </w:r>
              </w:sdtContent>
            </w:sdt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a-IV-1</w:t>
            </w:r>
            <w:r>
              <w:rPr>
                <w:rFonts w:ascii="PMingLiu" w:eastAsia="PMingLiu" w:hAnsi="PMingLiu" w:cs="PMingLiu"/>
                <w:color w:val="000000"/>
              </w:rPr>
              <w:t>能落實健康的數位使用習慣與態度。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a-IV-2</w:t>
            </w:r>
            <w:r>
              <w:rPr>
                <w:rFonts w:ascii="PMingLiu" w:eastAsia="PMingLiu" w:hAnsi="PMingLiu" w:cs="PMingLiu"/>
                <w:color w:val="000000"/>
              </w:rPr>
              <w:t>能了解資訊科技相關之法律、倫理及社會議題，以保護自己與尊重他人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a-IV-3</w:t>
            </w:r>
            <w:r>
              <w:rPr>
                <w:rFonts w:ascii="PMingLiu" w:eastAsia="PMingLiu" w:hAnsi="PMingLiu" w:cs="PMingLiu"/>
                <w:color w:val="000000"/>
              </w:rPr>
              <w:t>能具備探索資訊科技之興趣，不受性別限制。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p-IV-2</w:t>
            </w:r>
            <w:r>
              <w:rPr>
                <w:rFonts w:ascii="PMingLiu" w:eastAsia="PMingLiu" w:hAnsi="PMingLiu" w:cs="PMingLiu"/>
                <w:color w:val="000000"/>
              </w:rPr>
              <w:t>能利用資訊科技與他人進行有效的互動。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t-IV-3</w:t>
            </w:r>
            <w:r>
              <w:rPr>
                <w:rFonts w:ascii="PMingLiu" w:eastAsia="PMingLiu" w:hAnsi="PMingLiu" w:cs="PMingLiu"/>
                <w:color w:val="000000"/>
              </w:rPr>
              <w:t>能設計資訊作品以解決生活問題。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t-IV-4</w:t>
            </w:r>
            <w:r>
              <w:rPr>
                <w:rFonts w:ascii="PMingLiu" w:eastAsia="PMingLiu" w:hAnsi="PMingLiu" w:cs="PMingLiu"/>
                <w:color w:val="000000"/>
              </w:rPr>
              <w:t>能應用運算思維解析問題。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科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-J-A1 </w:t>
            </w:r>
            <w:r>
              <w:rPr>
                <w:rFonts w:ascii="PMingLiu" w:eastAsia="PMingLiu" w:hAnsi="PMingLiu" w:cs="PMingLiu"/>
                <w:color w:val="000000"/>
              </w:rPr>
              <w:t>具備良好的科技態度，並能應用科技知能，以啟發自我潛能。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科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-J-A2 </w:t>
            </w:r>
            <w:r>
              <w:rPr>
                <w:rFonts w:ascii="PMingLiu" w:eastAsia="PMingLiu" w:hAnsi="PMingLiu" w:cs="PMingLiu"/>
                <w:color w:val="000000"/>
              </w:rPr>
              <w:t>運用科技工具，理解與歸納問題，進而提出簡易的解決之道。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科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-J-B1 </w:t>
            </w:r>
            <w:r>
              <w:rPr>
                <w:rFonts w:ascii="PMingLiu" w:eastAsia="PMingLiu" w:hAnsi="PMingLiu" w:cs="PMingLiu"/>
                <w:color w:val="000000"/>
              </w:rPr>
              <w:t>具備運用科技符號與運算思維進行日常生活的表達與溝通。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H-IV-4</w:t>
            </w:r>
            <w:r>
              <w:rPr>
                <w:rFonts w:ascii="PMingLiu" w:eastAsia="PMingLiu" w:hAnsi="PMingLiu" w:cs="PMingLiu"/>
                <w:color w:val="000000"/>
              </w:rPr>
              <w:t>媒體與資訊科技相關社會議題。</w:t>
            </w:r>
          </w:p>
          <w:p w:rsidR="00A77734" w:rsidRDefault="00A77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上課參與度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人權教育_</w:t>
            </w:r>
          </w:p>
          <w:p w:rsidR="00A77734" w:rsidRDefault="001930F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人J8:了解人身自由權，並具有自我保護的知能。</w:t>
            </w:r>
          </w:p>
          <w:p w:rsidR="00A77734" w:rsidRDefault="001930F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法治教育_</w:t>
            </w:r>
          </w:p>
          <w:p w:rsidR="00A77734" w:rsidRDefault="001930F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法J3:認識法律之意義與制定。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rPr>
                <w:rFonts w:ascii="PMingLiu" w:eastAsia="PMingLiu" w:hAnsi="PMingLiu" w:cs="PMingLiu"/>
              </w:rPr>
            </w:pPr>
          </w:p>
        </w:tc>
      </w:tr>
      <w:tr w:rsidR="00A77734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A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第6-</w:t>
            </w:r>
            <w:r>
              <w:rPr>
                <w:color w:val="000000"/>
              </w:rPr>
              <w:t>11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34" w:rsidRDefault="001930F9">
            <w:r>
              <w:t xml:space="preserve">3-1 </w:t>
            </w:r>
            <w:r>
              <w:t>電腦與法律</w:t>
            </w:r>
            <w:r>
              <w:lastRenderedPageBreak/>
              <w:t>3-2</w:t>
            </w:r>
            <w:r>
              <w:t>網路犯罪</w:t>
            </w:r>
          </w:p>
          <w:p w:rsidR="00A77734" w:rsidRDefault="001930F9">
            <w:r>
              <w:t>3-3</w:t>
            </w:r>
            <w:r>
              <w:t>著作權法及個資法罰則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lastRenderedPageBreak/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a-IV-1</w:t>
            </w:r>
            <w:r>
              <w:rPr>
                <w:rFonts w:ascii="PMingLiu" w:eastAsia="PMingLiu" w:hAnsi="PMingLiu" w:cs="PMingLiu"/>
                <w:color w:val="000000"/>
              </w:rPr>
              <w:t>能落實健康的數位使用習</w:t>
            </w:r>
            <w:r>
              <w:rPr>
                <w:rFonts w:ascii="PMingLiu" w:eastAsia="PMingLiu" w:hAnsi="PMingLiu" w:cs="PMingLiu"/>
                <w:color w:val="000000"/>
              </w:rPr>
              <w:lastRenderedPageBreak/>
              <w:t>慣與態度。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a-IV-2</w:t>
            </w:r>
            <w:r>
              <w:rPr>
                <w:rFonts w:ascii="PMingLiu" w:eastAsia="PMingLiu" w:hAnsi="PMingLiu" w:cs="PMingLiu"/>
                <w:color w:val="000000"/>
              </w:rPr>
              <w:t>能了解資訊科技相關之法律、倫理及社會議題，以保護自己與尊重他人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a-IV-3</w:t>
            </w:r>
            <w:r>
              <w:rPr>
                <w:rFonts w:ascii="PMingLiu" w:eastAsia="PMingLiu" w:hAnsi="PMingLiu" w:cs="PMingLiu"/>
                <w:color w:val="000000"/>
              </w:rPr>
              <w:t>能具備探索資訊科技之興趣，不受性別限制。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p-IV-1</w:t>
            </w:r>
            <w:r>
              <w:rPr>
                <w:rFonts w:ascii="PMingLiu" w:eastAsia="PMingLiu" w:hAnsi="PMingLiu" w:cs="PMingLiu"/>
                <w:color w:val="000000"/>
              </w:rPr>
              <w:t>能選用適當的資訊科技組織思維，並進行有效的表達。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p-IV-2</w:t>
            </w:r>
            <w:r>
              <w:rPr>
                <w:rFonts w:ascii="PMingLiu" w:eastAsia="PMingLiu" w:hAnsi="PMingLiu" w:cs="PMingLiu"/>
                <w:color w:val="000000"/>
              </w:rPr>
              <w:t>能利用資訊科技與他人進行有效的互動。</w:t>
            </w:r>
          </w:p>
          <w:p w:rsidR="00A77734" w:rsidRDefault="00A77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lastRenderedPageBreak/>
              <w:t>科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-J-A1 </w:t>
            </w:r>
            <w:r>
              <w:rPr>
                <w:rFonts w:ascii="PMingLiu" w:eastAsia="PMingLiu" w:hAnsi="PMingLiu" w:cs="PMingLiu"/>
                <w:color w:val="000000"/>
              </w:rPr>
              <w:t>具備良好的科技態度，並能</w:t>
            </w:r>
            <w:r>
              <w:rPr>
                <w:rFonts w:ascii="PMingLiu" w:eastAsia="PMingLiu" w:hAnsi="PMingLiu" w:cs="PMingLiu"/>
                <w:color w:val="000000"/>
              </w:rPr>
              <w:lastRenderedPageBreak/>
              <w:t>應用科技知能，以啟發自我潛能。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科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-J-A2 </w:t>
            </w:r>
            <w:r>
              <w:rPr>
                <w:rFonts w:ascii="PMingLiu" w:eastAsia="PMingLiu" w:hAnsi="PMingLiu" w:cs="PMingLiu"/>
                <w:color w:val="000000"/>
              </w:rPr>
              <w:t>運用科技工具，理解與歸納問題，進而提出簡易的解決之道。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科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-J-B1 </w:t>
            </w:r>
            <w:r>
              <w:rPr>
                <w:rFonts w:ascii="PMingLiu" w:eastAsia="PMingLiu" w:hAnsi="PMingLiu" w:cs="PMingLiu"/>
                <w:color w:val="000000"/>
              </w:rPr>
              <w:t>具備運用科技符號與運算思維進行日常生活的表達與溝通。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H-IV-4</w:t>
            </w:r>
            <w:r>
              <w:rPr>
                <w:rFonts w:ascii="PMingLiu" w:eastAsia="PMingLiu" w:hAnsi="PMingLiu" w:cs="PMingLiu"/>
                <w:color w:val="000000"/>
              </w:rPr>
              <w:t>媒體與資訊科技相關社會議題。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H-IV-5</w:t>
            </w:r>
            <w:r>
              <w:rPr>
                <w:rFonts w:ascii="PMingLiu" w:eastAsia="PMingLiu" w:hAnsi="PMingLiu" w:cs="PMingLiu"/>
                <w:color w:val="000000"/>
              </w:rPr>
              <w:t>資訊倫理與法律。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lastRenderedPageBreak/>
              <w:t>上課參與度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lastRenderedPageBreak/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lastRenderedPageBreak/>
              <w:t>人權教育_</w:t>
            </w:r>
          </w:p>
          <w:p w:rsidR="00A77734" w:rsidRDefault="001930F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lastRenderedPageBreak/>
              <w:t>人J8:了解人身自由權，並具有自我保護的知能。</w:t>
            </w:r>
          </w:p>
          <w:p w:rsidR="00A77734" w:rsidRDefault="001930F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法治教育_</w:t>
            </w:r>
          </w:p>
          <w:p w:rsidR="00A77734" w:rsidRDefault="001930F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法J3:認識法律之意義與制定。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rPr>
                <w:rFonts w:ascii="PMingLiu" w:eastAsia="PMingLiu" w:hAnsi="PMingLiu" w:cs="PMingLiu"/>
              </w:rPr>
            </w:pPr>
          </w:p>
        </w:tc>
      </w:tr>
      <w:tr w:rsidR="00A77734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A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第12-</w:t>
            </w:r>
            <w:r>
              <w:rPr>
                <w:color w:val="000000"/>
              </w:rPr>
              <w:t>20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34" w:rsidRDefault="001930F9">
            <w:r>
              <w:t>2-1</w:t>
            </w:r>
            <w:r>
              <w:t>程式設計</w:t>
            </w:r>
            <w:r>
              <w:t>_</w:t>
            </w:r>
            <w:r>
              <w:t>陣列</w:t>
            </w:r>
          </w:p>
          <w:p w:rsidR="00A77734" w:rsidRDefault="001930F9">
            <w:r>
              <w:t xml:space="preserve">2-2 </w:t>
            </w:r>
            <w:r>
              <w:t>程式設計</w:t>
            </w:r>
            <w:r>
              <w:t>_</w:t>
            </w:r>
            <w:r>
              <w:t>變數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t-IV-1</w:t>
            </w:r>
            <w:r>
              <w:rPr>
                <w:rFonts w:ascii="PMingLiu" w:eastAsia="PMingLiu" w:hAnsi="PMingLiu" w:cs="PMingLiu"/>
                <w:color w:val="000000"/>
              </w:rPr>
              <w:t>能了解資訊系統的基本組成架構與運算原理。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t-IV-3</w:t>
            </w:r>
            <w:r>
              <w:rPr>
                <w:rFonts w:ascii="PMingLiu" w:eastAsia="PMingLiu" w:hAnsi="PMingLiu" w:cs="PMingLiu"/>
                <w:color w:val="000000"/>
              </w:rPr>
              <w:t>能設計資訊作品以解決生活問題。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t-IV-4</w:t>
            </w:r>
            <w:r>
              <w:rPr>
                <w:rFonts w:ascii="PMingLiu" w:eastAsia="PMingLiu" w:hAnsi="PMingLiu" w:cs="PMingLiu"/>
                <w:color w:val="000000"/>
              </w:rPr>
              <w:t>能應用運算思維解析問題。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A-IV-2</w:t>
            </w:r>
            <w:r>
              <w:rPr>
                <w:rFonts w:ascii="PMingLiu" w:eastAsia="PMingLiu" w:hAnsi="PMingLiu" w:cs="PMingLiu"/>
                <w:color w:val="000000"/>
              </w:rPr>
              <w:t>陣列資料結構的概念與應用。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P-IV-3</w:t>
            </w:r>
            <w:r>
              <w:rPr>
                <w:rFonts w:ascii="PMingLiu" w:eastAsia="PMingLiu" w:hAnsi="PMingLiu" w:cs="PMingLiu"/>
                <w:color w:val="000000"/>
              </w:rPr>
              <w:t>陣列程式設計實作。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T-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-2:</w:t>
            </w:r>
            <w:r>
              <w:rPr>
                <w:rFonts w:ascii="PMingLiu" w:eastAsia="PMingLiu" w:hAnsi="PMingLiu" w:cs="PMingLiu"/>
                <w:color w:val="000000"/>
              </w:rPr>
              <w:t>資訊科技應用專題。</w:t>
            </w:r>
          </w:p>
          <w:p w:rsidR="00A77734" w:rsidRDefault="00A77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上課參與度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實際操作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閱J3:理解學科知識內的重要詞彙的意涵，並懂得如何運用該詞彙與他人進行溝通。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rPr>
                <w:rFonts w:ascii="PMingLiu" w:eastAsia="PMingLiu" w:hAnsi="PMingLiu" w:cs="PMingLiu"/>
              </w:rPr>
            </w:pPr>
          </w:p>
        </w:tc>
      </w:tr>
      <w:tr w:rsidR="00A77734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8F48C8">
            <w:pPr>
              <w:spacing w:line="396" w:lineRule="auto"/>
              <w:jc w:val="center"/>
            </w:pPr>
            <w:sdt>
              <w:sdtPr>
                <w:tag w:val="goog_rdk_4"/>
                <w:id w:val="153503408"/>
              </w:sdtPr>
              <w:sdtEndPr/>
              <w:sdtContent>
                <w:r w:rsidR="001930F9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第1-4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r>
              <w:t>程式應用專題</w:t>
            </w:r>
            <w:r>
              <w:t>_</w:t>
            </w:r>
            <w:r>
              <w:t>幸運彩球</w:t>
            </w:r>
          </w:p>
          <w:p w:rsidR="00A77734" w:rsidRDefault="001930F9">
            <w:r>
              <w:t xml:space="preserve">4-1 </w:t>
            </w:r>
            <w:r>
              <w:t>選號與開獎</w:t>
            </w:r>
          </w:p>
          <w:p w:rsidR="00A77734" w:rsidRDefault="001930F9">
            <w:r>
              <w:t xml:space="preserve">4-2 </w:t>
            </w:r>
            <w:r>
              <w:t>彩球號碼</w:t>
            </w:r>
          </w:p>
          <w:p w:rsidR="00A77734" w:rsidRDefault="00A77734"/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t-IV-3</w:t>
            </w:r>
            <w:r>
              <w:rPr>
                <w:rFonts w:ascii="PMingLiu" w:eastAsia="PMingLiu" w:hAnsi="PMingLiu" w:cs="PMingLiu"/>
                <w:color w:val="000000"/>
              </w:rPr>
              <w:t>能設計資訊作品以解決生活問題。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t-IV-4</w:t>
            </w:r>
            <w:r>
              <w:rPr>
                <w:rFonts w:ascii="PMingLiu" w:eastAsia="PMingLiu" w:hAnsi="PMingLiu" w:cs="PMingLiu"/>
                <w:color w:val="000000"/>
              </w:rPr>
              <w:t>能應用運算思維解析問題。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a-IV-3</w:t>
            </w:r>
            <w:r>
              <w:rPr>
                <w:rFonts w:ascii="PMingLiu" w:eastAsia="PMingLiu" w:hAnsi="PMingLiu" w:cs="PMingLiu"/>
                <w:color w:val="000000"/>
              </w:rPr>
              <w:t>能具備探索資訊科技之興趣，不受性別限制。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科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-J-A2 </w:t>
            </w:r>
            <w:r>
              <w:rPr>
                <w:rFonts w:ascii="PMingLiu" w:eastAsia="PMingLiu" w:hAnsi="PMingLiu" w:cs="PMingLiu"/>
                <w:color w:val="000000"/>
              </w:rPr>
              <w:t>運用科技工具，理解與歸納問題，進而提出簡易的解決之道。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科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-J-B1 </w:t>
            </w:r>
            <w:r>
              <w:rPr>
                <w:rFonts w:ascii="PMingLiu" w:eastAsia="PMingLiu" w:hAnsi="PMingLiu" w:cs="PMingLiu"/>
                <w:color w:val="000000"/>
              </w:rPr>
              <w:t>具備運用科技符號與運算思維進行日常生活的表達與溝通。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P-IV-4</w:t>
            </w:r>
            <w:r>
              <w:rPr>
                <w:rFonts w:ascii="PMingLiu" w:eastAsia="PMingLiu" w:hAnsi="PMingLiu" w:cs="PMingLiu"/>
                <w:color w:val="000000"/>
              </w:rPr>
              <w:t>模組化程式設計的概念。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P-IV-5</w:t>
            </w:r>
            <w:r>
              <w:rPr>
                <w:rFonts w:ascii="PMingLiu" w:eastAsia="PMingLiu" w:hAnsi="PMingLiu" w:cs="PMingLiu"/>
                <w:color w:val="000000"/>
              </w:rPr>
              <w:t>模組化程式設計與問題解決實作。</w:t>
            </w:r>
          </w:p>
          <w:p w:rsidR="00A77734" w:rsidRDefault="00A77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上課參與度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實際操作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</w:tr>
      <w:tr w:rsidR="00A77734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A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第4-8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34" w:rsidRDefault="001930F9">
            <w:r>
              <w:t>排序</w:t>
            </w:r>
            <w:r>
              <w:t>_</w:t>
            </w:r>
          </w:p>
          <w:p w:rsidR="00A77734" w:rsidRDefault="001930F9">
            <w:r>
              <w:t xml:space="preserve">1-1 </w:t>
            </w:r>
            <w:r>
              <w:t>排序演算法</w:t>
            </w:r>
          </w:p>
          <w:p w:rsidR="00A77734" w:rsidRDefault="001930F9">
            <w:r>
              <w:t xml:space="preserve">1-2 </w:t>
            </w:r>
            <w:r>
              <w:t>程式實作</w:t>
            </w:r>
            <w:proofErr w:type="gramStart"/>
            <w:r>
              <w:t>—</w:t>
            </w:r>
            <w:proofErr w:type="gramEnd"/>
            <w:r>
              <w:t>氣泡排序法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t-IV-1</w:t>
            </w:r>
            <w:r>
              <w:rPr>
                <w:rFonts w:ascii="PMingLiu" w:eastAsia="PMingLiu" w:hAnsi="PMingLiu" w:cs="PMingLiu"/>
                <w:color w:val="000000"/>
              </w:rPr>
              <w:t>能了解資訊系統的基本組成架構與運算原理。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t-IV-4</w:t>
            </w:r>
            <w:r>
              <w:rPr>
                <w:rFonts w:ascii="PMingLiu" w:eastAsia="PMingLiu" w:hAnsi="PMingLiu" w:cs="PMingLiu"/>
                <w:color w:val="000000"/>
              </w:rPr>
              <w:t>能應用運算思維解析問題。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p-IV-3</w:t>
            </w:r>
            <w:r>
              <w:rPr>
                <w:rFonts w:ascii="PMingLiu" w:eastAsia="PMingLiu" w:hAnsi="PMingLiu" w:cs="PMingLiu"/>
                <w:color w:val="000000"/>
              </w:rPr>
              <w:t>能有系統地整理數位資源。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a-IV-3</w:t>
            </w:r>
            <w:r>
              <w:rPr>
                <w:rFonts w:ascii="PMingLiu" w:eastAsia="PMingLiu" w:hAnsi="PMingLiu" w:cs="PMingLiu"/>
                <w:color w:val="000000"/>
              </w:rPr>
              <w:t>能具備探索資訊科技之興趣，不受性別限制。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A-IV-2</w:t>
            </w:r>
            <w:r>
              <w:rPr>
                <w:rFonts w:ascii="PMingLiu" w:eastAsia="PMingLiu" w:hAnsi="PMingLiu" w:cs="PMingLiu"/>
                <w:color w:val="000000"/>
              </w:rPr>
              <w:t>陣列資料結構的概念與應用。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A-IV-3</w:t>
            </w:r>
            <w:r>
              <w:rPr>
                <w:rFonts w:ascii="PMingLiu" w:eastAsia="PMingLiu" w:hAnsi="PMingLiu" w:cs="PMingLiu"/>
                <w:color w:val="000000"/>
              </w:rPr>
              <w:t>基本演算法的介紹。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P-IV-3</w:t>
            </w:r>
            <w:r>
              <w:rPr>
                <w:rFonts w:ascii="PMingLiu" w:eastAsia="PMingLiu" w:hAnsi="PMingLiu" w:cs="PMingLiu"/>
                <w:color w:val="000000"/>
              </w:rPr>
              <w:t>陣列程式設計實作。資</w:t>
            </w:r>
            <w:r>
              <w:rPr>
                <w:rFonts w:ascii="標楷體" w:eastAsia="標楷體" w:hAnsi="標楷體" w:cs="標楷體"/>
                <w:color w:val="000000"/>
              </w:rPr>
              <w:t>P-IV-4</w:t>
            </w:r>
            <w:r>
              <w:rPr>
                <w:rFonts w:ascii="PMingLiu" w:eastAsia="PMingLiu" w:hAnsi="PMingLiu" w:cs="PMingLiu"/>
                <w:color w:val="000000"/>
              </w:rPr>
              <w:t>模組化程式設計的概念。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P-IV-5</w:t>
            </w:r>
            <w:r>
              <w:rPr>
                <w:rFonts w:ascii="PMingLiu" w:eastAsia="PMingLiu" w:hAnsi="PMingLiu" w:cs="PMingLiu"/>
                <w:color w:val="000000"/>
              </w:rPr>
              <w:t>模組化程式設計與問題解決實作。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上課參與度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實際操作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</w:tr>
      <w:tr w:rsidR="00A77734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A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第8-11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34" w:rsidRDefault="001930F9">
            <w:r>
              <w:t>搜尋</w:t>
            </w:r>
            <w:r>
              <w:t>_</w:t>
            </w:r>
          </w:p>
          <w:p w:rsidR="00A77734" w:rsidRDefault="001930F9">
            <w:r>
              <w:t xml:space="preserve">2-1 </w:t>
            </w:r>
            <w:r>
              <w:t>搜尋演算法</w:t>
            </w:r>
          </w:p>
          <w:p w:rsidR="00A77734" w:rsidRDefault="001930F9">
            <w:r>
              <w:t xml:space="preserve">2-2 </w:t>
            </w:r>
            <w:r>
              <w:t>程式實作</w:t>
            </w:r>
            <w:proofErr w:type="gramStart"/>
            <w:r>
              <w:t>—</w:t>
            </w:r>
            <w:proofErr w:type="gramEnd"/>
            <w:r>
              <w:t>拍賣查詢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t-IV-1</w:t>
            </w:r>
            <w:r>
              <w:rPr>
                <w:rFonts w:ascii="PMingLiu" w:eastAsia="PMingLiu" w:hAnsi="PMingLiu" w:cs="PMingLiu"/>
                <w:color w:val="000000"/>
              </w:rPr>
              <w:t>能了解資訊系統的基本組成架構與運算原理。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p-IV-1</w:t>
            </w:r>
            <w:r>
              <w:rPr>
                <w:rFonts w:ascii="PMingLiu" w:eastAsia="PMingLiu" w:hAnsi="PMingLiu" w:cs="PMingLiu"/>
                <w:color w:val="000000"/>
              </w:rPr>
              <w:t>能選用適當的資訊科技組織思維，並進行有效的表達。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t-IV-4</w:t>
            </w:r>
            <w:r>
              <w:rPr>
                <w:rFonts w:ascii="PMingLiu" w:eastAsia="PMingLiu" w:hAnsi="PMingLiu" w:cs="PMingLiu"/>
                <w:color w:val="000000"/>
              </w:rPr>
              <w:t>能應用運算思維解析問題。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p-IV-3</w:t>
            </w:r>
            <w:r>
              <w:rPr>
                <w:rFonts w:ascii="PMingLiu" w:eastAsia="PMingLiu" w:hAnsi="PMingLiu" w:cs="PMingLiu"/>
                <w:color w:val="000000"/>
              </w:rPr>
              <w:t>能有系統地整理數位資源。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A-IV-3</w:t>
            </w:r>
            <w:r>
              <w:rPr>
                <w:rFonts w:ascii="PMingLiu" w:eastAsia="PMingLiu" w:hAnsi="PMingLiu" w:cs="PMingLiu"/>
                <w:color w:val="000000"/>
              </w:rPr>
              <w:t>基本演算法的介紹。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P-IV-3</w:t>
            </w:r>
            <w:r>
              <w:rPr>
                <w:rFonts w:ascii="PMingLiu" w:eastAsia="PMingLiu" w:hAnsi="PMingLiu" w:cs="PMingLiu"/>
                <w:color w:val="000000"/>
              </w:rPr>
              <w:t>陣列程式設計實作。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P-IV-4</w:t>
            </w:r>
            <w:r>
              <w:rPr>
                <w:rFonts w:ascii="PMingLiu" w:eastAsia="PMingLiu" w:hAnsi="PMingLiu" w:cs="PMingLiu"/>
                <w:color w:val="000000"/>
              </w:rPr>
              <w:t>模組化程式設計的概念。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P-IV-5</w:t>
            </w:r>
            <w:r>
              <w:rPr>
                <w:rFonts w:ascii="PMingLiu" w:eastAsia="PMingLiu" w:hAnsi="PMingLiu" w:cs="PMingLiu"/>
                <w:color w:val="000000"/>
              </w:rPr>
              <w:t>模組化程式設計與問題解決實作。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上課參與度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實際操作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</w:tr>
      <w:tr w:rsidR="00A77734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A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第12-16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34" w:rsidRDefault="001930F9">
            <w:r>
              <w:t>App</w:t>
            </w:r>
            <w:r>
              <w:t>程式設計</w:t>
            </w:r>
            <w:r>
              <w:t>_</w:t>
            </w:r>
          </w:p>
          <w:p w:rsidR="00A77734" w:rsidRDefault="001930F9">
            <w:r>
              <w:t xml:space="preserve">3-1 </w:t>
            </w:r>
            <w:r>
              <w:t>認識</w:t>
            </w:r>
            <w:proofErr w:type="spellStart"/>
            <w:r>
              <w:t>thunkable</w:t>
            </w:r>
            <w:proofErr w:type="spellEnd"/>
          </w:p>
          <w:p w:rsidR="00A77734" w:rsidRDefault="001930F9">
            <w:r>
              <w:t>3-2 App</w:t>
            </w:r>
            <w:r>
              <w:t>實作</w:t>
            </w:r>
            <w:r>
              <w:t>_</w:t>
            </w:r>
            <w:r>
              <w:t>匯率換算</w:t>
            </w:r>
          </w:p>
          <w:p w:rsidR="00A77734" w:rsidRDefault="001930F9">
            <w:r>
              <w:lastRenderedPageBreak/>
              <w:t>3-3 App</w:t>
            </w:r>
            <w:r>
              <w:t>實作</w:t>
            </w:r>
            <w:r>
              <w:t>_</w:t>
            </w:r>
            <w:r>
              <w:t>英文學習幫手</w:t>
            </w:r>
          </w:p>
          <w:p w:rsidR="00A77734" w:rsidRDefault="001930F9">
            <w:r>
              <w:t>3-4 App</w:t>
            </w:r>
            <w:r>
              <w:t>實作</w:t>
            </w:r>
            <w:r>
              <w:t>_</w:t>
            </w:r>
            <w:r>
              <w:t>隨身資訊站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lastRenderedPageBreak/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t-IV-1</w:t>
            </w:r>
            <w:r>
              <w:rPr>
                <w:rFonts w:ascii="PMingLiu" w:eastAsia="PMingLiu" w:hAnsi="PMingLiu" w:cs="PMingLiu"/>
                <w:color w:val="000000"/>
              </w:rPr>
              <w:t>能了解資訊系統的基本組成架構與運算原理。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t-IV-2</w:t>
            </w:r>
            <w:r>
              <w:rPr>
                <w:rFonts w:ascii="PMingLiu" w:eastAsia="PMingLiu" w:hAnsi="PMingLiu" w:cs="PMingLiu"/>
                <w:color w:val="000000"/>
              </w:rPr>
              <w:t>能熟悉資訊系統之使用與簡易故障排除。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t-IV-3</w:t>
            </w:r>
            <w:r>
              <w:rPr>
                <w:rFonts w:ascii="PMingLiu" w:eastAsia="PMingLiu" w:hAnsi="PMingLiu" w:cs="PMingLiu"/>
                <w:color w:val="000000"/>
              </w:rPr>
              <w:t>能設計資訊作品以解決生</w:t>
            </w:r>
            <w:r>
              <w:rPr>
                <w:rFonts w:ascii="PMingLiu" w:eastAsia="PMingLiu" w:hAnsi="PMingLiu" w:cs="PMingLiu"/>
                <w:color w:val="000000"/>
              </w:rPr>
              <w:lastRenderedPageBreak/>
              <w:t>活問題。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t-IV-4</w:t>
            </w:r>
            <w:r>
              <w:rPr>
                <w:rFonts w:ascii="PMingLiu" w:eastAsia="PMingLiu" w:hAnsi="PMingLiu" w:cs="PMingLiu"/>
                <w:color w:val="000000"/>
              </w:rPr>
              <w:t>能應用運算思維解析問題。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p-IV-1</w:t>
            </w:r>
            <w:r>
              <w:rPr>
                <w:rFonts w:ascii="PMingLiu" w:eastAsia="PMingLiu" w:hAnsi="PMingLiu" w:cs="PMingLiu"/>
                <w:color w:val="000000"/>
              </w:rPr>
              <w:t>能選用適當的資訊科技組織思維，並進行有效的表達。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p-IV-2</w:t>
            </w:r>
            <w:r>
              <w:rPr>
                <w:rFonts w:ascii="PMingLiu" w:eastAsia="PMingLiu" w:hAnsi="PMingLiu" w:cs="PMingLiu"/>
                <w:color w:val="000000"/>
              </w:rPr>
              <w:t>能利用資訊科技與他人進行有效的互動。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a-IV-3</w:t>
            </w:r>
            <w:r>
              <w:rPr>
                <w:rFonts w:ascii="PMingLiu" w:eastAsia="PMingLiu" w:hAnsi="PMingLiu" w:cs="PMingLiu"/>
                <w:color w:val="000000"/>
              </w:rPr>
              <w:t>能具備探索資訊科技之興趣，不受性別限制。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lastRenderedPageBreak/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P-IV-4</w:t>
            </w:r>
            <w:r>
              <w:rPr>
                <w:rFonts w:ascii="PMingLiu" w:eastAsia="PMingLiu" w:hAnsi="PMingLiu" w:cs="PMingLiu"/>
                <w:color w:val="000000"/>
              </w:rPr>
              <w:t>模組化程式設計的概念。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P-IV-5</w:t>
            </w:r>
            <w:r>
              <w:rPr>
                <w:rFonts w:ascii="PMingLiu" w:eastAsia="PMingLiu" w:hAnsi="PMingLiu" w:cs="PMingLiu"/>
                <w:color w:val="000000"/>
              </w:rPr>
              <w:t>模組化程式設計與問題解決實作。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上課參與度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實際操作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jc w:val="both"/>
              <w:rPr>
                <w:rFonts w:ascii="PMingLiu" w:eastAsia="PMingLiu" w:hAnsi="PMingLiu" w:cs="PMingLiu"/>
              </w:rPr>
            </w:pPr>
            <w:r>
              <w:t>環</w:t>
            </w:r>
            <w:r>
              <w:t xml:space="preserve"> J10 </w:t>
            </w:r>
            <w:r>
              <w:t>了解天然災害對</w:t>
            </w:r>
            <w:r>
              <w:t xml:space="preserve"> </w:t>
            </w:r>
            <w:r>
              <w:t>人類生活、生命、</w:t>
            </w:r>
            <w:r>
              <w:t xml:space="preserve"> </w:t>
            </w:r>
            <w:r>
              <w:t>社會發展與經濟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</w:tr>
      <w:tr w:rsidR="00A77734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A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第17-19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r>
              <w:t>程式應用專題</w:t>
            </w:r>
            <w:r>
              <w:t>_</w:t>
            </w:r>
            <w:r>
              <w:t>幸運彩球</w:t>
            </w:r>
          </w:p>
          <w:p w:rsidR="00A77734" w:rsidRDefault="001930F9">
            <w:r>
              <w:t xml:space="preserve">4-1 </w:t>
            </w:r>
            <w:r>
              <w:t>選號與開獎</w:t>
            </w:r>
          </w:p>
          <w:p w:rsidR="00A77734" w:rsidRDefault="001930F9">
            <w:r>
              <w:t xml:space="preserve">4-2 </w:t>
            </w:r>
            <w:r>
              <w:t>彩球號碼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t-IV-3</w:t>
            </w:r>
            <w:r>
              <w:rPr>
                <w:rFonts w:ascii="PMingLiu" w:eastAsia="PMingLiu" w:hAnsi="PMingLiu" w:cs="PMingLiu"/>
                <w:color w:val="000000"/>
              </w:rPr>
              <w:t>能設計資訊作品以解決生活問題。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t-IV-4</w:t>
            </w:r>
            <w:r>
              <w:rPr>
                <w:rFonts w:ascii="PMingLiu" w:eastAsia="PMingLiu" w:hAnsi="PMingLiu" w:cs="PMingLiu"/>
                <w:color w:val="000000"/>
              </w:rPr>
              <w:t>能應用運算思維解析問題。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a-IV-3</w:t>
            </w:r>
            <w:r>
              <w:rPr>
                <w:rFonts w:ascii="PMingLiu" w:eastAsia="PMingLiu" w:hAnsi="PMingLiu" w:cs="PMingLiu"/>
                <w:color w:val="000000"/>
              </w:rPr>
              <w:t>能具備探索資訊科技之興趣，不受性別限制。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A-IV-2</w:t>
            </w:r>
            <w:r>
              <w:rPr>
                <w:rFonts w:ascii="PMingLiu" w:eastAsia="PMingLiu" w:hAnsi="PMingLiu" w:cs="PMingLiu"/>
                <w:color w:val="000000"/>
              </w:rPr>
              <w:t>陣列資料結構的概念與應用。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P-IV-3</w:t>
            </w:r>
            <w:r>
              <w:rPr>
                <w:rFonts w:ascii="PMingLiu" w:eastAsia="PMingLiu" w:hAnsi="PMingLiu" w:cs="PMingLiu"/>
                <w:color w:val="000000"/>
              </w:rPr>
              <w:t>陣列程式設計實作。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P-IV-4</w:t>
            </w:r>
            <w:r>
              <w:rPr>
                <w:rFonts w:ascii="PMingLiu" w:eastAsia="PMingLiu" w:hAnsi="PMingLiu" w:cs="PMingLiu"/>
                <w:color w:val="000000"/>
              </w:rPr>
              <w:t>模組化程式設計的概念。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P-IV-5</w:t>
            </w:r>
            <w:r>
              <w:rPr>
                <w:rFonts w:ascii="PMingLiu" w:eastAsia="PMingLiu" w:hAnsi="PMingLiu" w:cs="PMingLiu"/>
                <w:color w:val="000000"/>
              </w:rPr>
              <w:t>模組化程式設計與問題解決實作。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上課參與度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實際操作</w:t>
            </w:r>
          </w:p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jc w:val="both"/>
              <w:rPr>
                <w:rFonts w:ascii="PMingLiu" w:eastAsia="PMingLiu" w:hAnsi="PMingLiu" w:cs="PMingLiu"/>
              </w:rPr>
            </w:pPr>
            <w:r>
              <w:t>人</w:t>
            </w:r>
            <w:r>
              <w:t xml:space="preserve"> J4 </w:t>
            </w:r>
            <w:r>
              <w:t>了解平等、正義的</w:t>
            </w:r>
            <w:r>
              <w:t xml:space="preserve"> </w:t>
            </w:r>
            <w:r>
              <w:t>原則，並在生活中</w:t>
            </w:r>
            <w:r>
              <w:t xml:space="preserve"> </w:t>
            </w:r>
            <w:r>
              <w:t>實踐。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</w:tr>
      <w:tr w:rsidR="00A77734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A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第20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r>
              <w:t>作品評量</w:t>
            </w:r>
          </w:p>
          <w:p w:rsidR="00A77734" w:rsidRDefault="001930F9">
            <w:r>
              <w:t>和發表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Arimo" w:eastAsia="Arimo" w:hAnsi="Arimo" w:cs="Arimo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能夠正確傳達自己的設計和概念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同學發表各自的成品和巧思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上台發表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jc w:val="both"/>
              <w:rPr>
                <w:rFonts w:ascii="PMingLiu" w:eastAsia="PMingLiu" w:hAnsi="PMingLiu" w:cs="PMingLiu"/>
              </w:rPr>
            </w:pPr>
          </w:p>
        </w:tc>
      </w:tr>
      <w:tr w:rsidR="00A77734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1930F9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A77734" w:rsidRDefault="001930F9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1930F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</w:rPr>
              <w:t>電腦、網際網路、攝影機</w:t>
            </w:r>
          </w:p>
          <w:p w:rsidR="00A77734" w:rsidRDefault="001930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軟體：文書軟體、</w:t>
            </w:r>
            <w:proofErr w:type="spellStart"/>
            <w:r>
              <w:rPr>
                <w:rFonts w:ascii="PMingLiu" w:eastAsia="PMingLiu" w:hAnsi="PMingLiu" w:cs="PMingLiu"/>
                <w:color w:val="000000"/>
              </w:rPr>
              <w:t>thunkable</w:t>
            </w:r>
            <w:proofErr w:type="spellEnd"/>
            <w:r>
              <w:rPr>
                <w:rFonts w:ascii="PMingLiu" w:eastAsia="PMingLiu" w:hAnsi="PMingLiu" w:cs="PMingLiu"/>
                <w:color w:val="000000"/>
              </w:rPr>
              <w:t>、影音編輯軟體</w:t>
            </w:r>
          </w:p>
        </w:tc>
      </w:tr>
      <w:tr w:rsidR="00A77734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7734" w:rsidRDefault="001930F9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734" w:rsidRDefault="00A777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A77734" w:rsidRDefault="00A77734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3" w:name="_heading=h.3znysh7" w:colFirst="0" w:colLast="0"/>
      <w:bookmarkEnd w:id="3"/>
    </w:p>
    <w:p w:rsidR="00A77734" w:rsidRDefault="00A77734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A77734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C8" w:rsidRDefault="008F48C8">
      <w:r>
        <w:separator/>
      </w:r>
    </w:p>
  </w:endnote>
  <w:endnote w:type="continuationSeparator" w:id="0">
    <w:p w:rsidR="008F48C8" w:rsidRDefault="008F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34" w:rsidRDefault="001930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BC6FAF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A77734" w:rsidRDefault="00A777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C8" w:rsidRDefault="008F48C8">
      <w:r>
        <w:separator/>
      </w:r>
    </w:p>
  </w:footnote>
  <w:footnote w:type="continuationSeparator" w:id="0">
    <w:p w:rsidR="008F48C8" w:rsidRDefault="008F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02A08"/>
    <w:multiLevelType w:val="multilevel"/>
    <w:tmpl w:val="831C5450"/>
    <w:lvl w:ilvl="0">
      <w:start w:val="1"/>
      <w:numFmt w:val="decimal"/>
      <w:pStyle w:val="a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7734"/>
    <w:rsid w:val="001930F9"/>
    <w:rsid w:val="002C6A3D"/>
    <w:rsid w:val="00444EBC"/>
    <w:rsid w:val="005B4405"/>
    <w:rsid w:val="008F48C8"/>
    <w:rsid w:val="00A77734"/>
    <w:rsid w:val="00B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620ED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B620E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B620E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B620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B620ED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B620E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B620E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B620ED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B620ED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B620ED"/>
    <w:rPr>
      <w:kern w:val="3"/>
    </w:rPr>
  </w:style>
  <w:style w:type="paragraph" w:styleId="a7">
    <w:name w:val="foot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B620ED"/>
    <w:rPr>
      <w:kern w:val="3"/>
    </w:rPr>
  </w:style>
  <w:style w:type="paragraph" w:styleId="a9">
    <w:name w:val="Balloon Text"/>
    <w:basedOn w:val="a0"/>
    <w:rsid w:val="00B620ED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B620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B620ED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B620ED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B620ED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B620ED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B620ED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B620ED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B620ED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B620ED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B620ED"/>
    <w:rPr>
      <w:rFonts w:cs="Times New Roman"/>
      <w:kern w:val="3"/>
    </w:rPr>
  </w:style>
  <w:style w:type="character" w:customStyle="1" w:styleId="FooterChar">
    <w:name w:val="Footer Char"/>
    <w:rsid w:val="00B620ED"/>
    <w:rPr>
      <w:rFonts w:cs="Times New Roman"/>
      <w:kern w:val="3"/>
    </w:rPr>
  </w:style>
  <w:style w:type="character" w:customStyle="1" w:styleId="BalloonTextChar">
    <w:name w:val="Balloon Text Char"/>
    <w:rsid w:val="00B620ED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B620ED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B620ED"/>
    <w:rPr>
      <w:rFonts w:cs="Times New Roman"/>
    </w:rPr>
  </w:style>
  <w:style w:type="paragraph" w:styleId="af">
    <w:name w:val="Closing"/>
    <w:basedOn w:val="a0"/>
    <w:rsid w:val="00B620ED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B620ED"/>
    <w:rPr>
      <w:rFonts w:cs="Times New Roman"/>
    </w:rPr>
  </w:style>
  <w:style w:type="character" w:styleId="af1">
    <w:name w:val="Placeholder Text"/>
    <w:rsid w:val="00B620ED"/>
    <w:rPr>
      <w:rFonts w:cs="Times New Roman"/>
      <w:color w:val="808080"/>
    </w:rPr>
  </w:style>
  <w:style w:type="paragraph" w:styleId="af2">
    <w:name w:val="Plain Text"/>
    <w:basedOn w:val="a0"/>
    <w:rsid w:val="00B620ED"/>
    <w:rPr>
      <w:rFonts w:ascii="細明體" w:eastAsia="細明體" w:hAnsi="細明體" w:cs="Courier New"/>
    </w:rPr>
  </w:style>
  <w:style w:type="character" w:customStyle="1" w:styleId="af3">
    <w:name w:val="純文字 字元"/>
    <w:rsid w:val="00B620ED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B620ED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B620ED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B620ED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B620ED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B620ED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B620ED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B620ED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B620ED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B620ED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B620ED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B620ED"/>
    <w:pPr>
      <w:spacing w:after="120" w:line="480" w:lineRule="auto"/>
      <w:ind w:left="480"/>
    </w:pPr>
  </w:style>
  <w:style w:type="character" w:customStyle="1" w:styleId="22">
    <w:name w:val="本文縮排 2 字元"/>
    <w:rsid w:val="00B620ED"/>
    <w:rPr>
      <w:kern w:val="3"/>
      <w:sz w:val="24"/>
      <w:szCs w:val="22"/>
    </w:rPr>
  </w:style>
  <w:style w:type="character" w:customStyle="1" w:styleId="BodyTextIndent2Char">
    <w:name w:val="Body Text Inden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B620ED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B620ED"/>
    <w:rPr>
      <w:kern w:val="3"/>
      <w:sz w:val="16"/>
      <w:szCs w:val="16"/>
    </w:rPr>
  </w:style>
  <w:style w:type="character" w:customStyle="1" w:styleId="BodyTextIndent3Char">
    <w:name w:val="Body Text Indent 3 Char"/>
    <w:rsid w:val="00B620ED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B620E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B620E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B620ED"/>
    <w:pPr>
      <w:spacing w:after="120"/>
      <w:ind w:left="480"/>
    </w:pPr>
  </w:style>
  <w:style w:type="paragraph" w:customStyle="1" w:styleId="Default">
    <w:name w:val="Default"/>
    <w:rsid w:val="00B620ED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B620ED"/>
    <w:rPr>
      <w:rFonts w:cs="Times New Roman"/>
    </w:rPr>
  </w:style>
  <w:style w:type="paragraph" w:styleId="afa">
    <w:name w:val="Body Text"/>
    <w:basedOn w:val="a0"/>
    <w:rsid w:val="00B620ED"/>
    <w:pPr>
      <w:spacing w:after="120"/>
    </w:pPr>
  </w:style>
  <w:style w:type="character" w:customStyle="1" w:styleId="afb">
    <w:name w:val="本文 字元"/>
    <w:rsid w:val="00B620ED"/>
    <w:rPr>
      <w:kern w:val="3"/>
      <w:sz w:val="24"/>
      <w:szCs w:val="22"/>
    </w:rPr>
  </w:style>
  <w:style w:type="character" w:customStyle="1" w:styleId="BodyTextChar">
    <w:name w:val="Body Text Char"/>
    <w:rsid w:val="00B620ED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B620ED"/>
    <w:rPr>
      <w:rFonts w:cs="Times New Roman"/>
    </w:rPr>
  </w:style>
  <w:style w:type="paragraph" w:customStyle="1" w:styleId="dash5167-6587-9f4a-982d">
    <w:name w:val="dash5167-6587-9f4a-982d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B620ED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B620ED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B620ED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B620ED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B620ED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B620ED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B620ED"/>
    <w:rPr>
      <w:rFonts w:cs="Times New Roman"/>
      <w:sz w:val="18"/>
    </w:rPr>
  </w:style>
  <w:style w:type="paragraph" w:styleId="aff0">
    <w:name w:val="annotation text"/>
    <w:basedOn w:val="a0"/>
    <w:rsid w:val="00B620ED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B620ED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B620ED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B620ED"/>
    <w:rPr>
      <w:b/>
      <w:bCs/>
      <w:szCs w:val="24"/>
    </w:rPr>
  </w:style>
  <w:style w:type="character" w:customStyle="1" w:styleId="aff3">
    <w:name w:val="註解主旨 字元"/>
    <w:rsid w:val="00B620ED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B620ED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B620ED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B620ED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B620ED"/>
    <w:rPr>
      <w:rFonts w:cs="Times New Roman"/>
      <w:b/>
    </w:rPr>
  </w:style>
  <w:style w:type="paragraph" w:customStyle="1" w:styleId="p">
    <w:name w:val="p"/>
    <w:basedOn w:val="a0"/>
    <w:rsid w:val="00B620ED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B620ED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B620ED"/>
    <w:rPr>
      <w:sz w:val="18"/>
    </w:rPr>
  </w:style>
  <w:style w:type="character" w:customStyle="1" w:styleId="unnamed1">
    <w:name w:val="unnamed1"/>
    <w:rsid w:val="00B620ED"/>
    <w:rPr>
      <w:rFonts w:cs="Times New Roman"/>
    </w:rPr>
  </w:style>
  <w:style w:type="character" w:customStyle="1" w:styleId="a61">
    <w:name w:val="a61"/>
    <w:rsid w:val="00B620ED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B620ED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B620ED"/>
    <w:rPr>
      <w:kern w:val="0"/>
      <w:sz w:val="20"/>
    </w:rPr>
  </w:style>
  <w:style w:type="paragraph" w:customStyle="1" w:styleId="aff8">
    <w:name w:val="齊"/>
    <w:basedOn w:val="a0"/>
    <w:rsid w:val="00B620ED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B620ED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B620E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B620ED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B620ED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B620ED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B620ED"/>
    <w:rPr>
      <w:rFonts w:cs="Times New Roman"/>
    </w:rPr>
  </w:style>
  <w:style w:type="paragraph" w:customStyle="1" w:styleId="affb">
    <w:name w:val="標題一"/>
    <w:basedOn w:val="a0"/>
    <w:autoRedefine/>
    <w:rsid w:val="00B620ED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B62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B620ED"/>
    <w:rPr>
      <w:rFonts w:ascii="細明體" w:eastAsia="細明體" w:hAnsi="細明體"/>
    </w:rPr>
  </w:style>
  <w:style w:type="character" w:customStyle="1" w:styleId="HTMLPreformattedChar">
    <w:name w:val="HTML Preformatted Char"/>
    <w:rsid w:val="00B620ED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B620ED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B620ED"/>
    <w:rPr>
      <w:rFonts w:ascii="新細明體" w:hAnsi="新細明體"/>
      <w:szCs w:val="24"/>
    </w:rPr>
  </w:style>
  <w:style w:type="character" w:customStyle="1" w:styleId="DateChar">
    <w:name w:val="Date Char"/>
    <w:rsid w:val="00B620ED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B620ED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B620ED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B620ED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B620ED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B620ED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B620ED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B620ED"/>
    <w:rPr>
      <w:rFonts w:cs="Times New Roman"/>
      <w:i/>
    </w:rPr>
  </w:style>
  <w:style w:type="paragraph" w:styleId="afff0">
    <w:name w:val="List Bullet"/>
    <w:basedOn w:val="a0"/>
    <w:autoRedefine/>
    <w:rsid w:val="00B620ED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B620ED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B620ED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B620ED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B620ED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B620ED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B620ED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B620ED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B620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B620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620ED"/>
  </w:style>
  <w:style w:type="character" w:customStyle="1" w:styleId="2TimesNewRoman120851">
    <w:name w:val="樣式 標題 2 + (拉丁) Times New Roman (中文) 標楷體 12 點 非粗體 套用前:  0.85 ... 字元 字元"/>
    <w:rsid w:val="00B620ED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B620ED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B620ED"/>
    <w:rPr>
      <w:rFonts w:cs="Times New Roman"/>
    </w:rPr>
  </w:style>
  <w:style w:type="paragraph" w:styleId="36">
    <w:name w:val="toc 3"/>
    <w:basedOn w:val="a0"/>
    <w:next w:val="a0"/>
    <w:autoRedefine/>
    <w:rsid w:val="00B620ED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B620ED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B620ED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B620ED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B620ED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B620ED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B620ED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B620ED"/>
    <w:rPr>
      <w:rFonts w:cs="Times New Roman"/>
    </w:rPr>
  </w:style>
  <w:style w:type="character" w:customStyle="1" w:styleId="style311">
    <w:name w:val="style311"/>
    <w:rsid w:val="00B620ED"/>
    <w:rPr>
      <w:color w:val="auto"/>
      <w:sz w:val="20"/>
    </w:rPr>
  </w:style>
  <w:style w:type="character" w:customStyle="1" w:styleId="style91">
    <w:name w:val="style91"/>
    <w:rsid w:val="00B620ED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B620ED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B620ED"/>
    <w:pPr>
      <w:ind w:left="1191" w:hanging="1191"/>
    </w:pPr>
  </w:style>
  <w:style w:type="character" w:customStyle="1" w:styleId="41">
    <w:name w:val="字元 字元4"/>
    <w:rsid w:val="00B620ED"/>
    <w:rPr>
      <w:rFonts w:eastAsia="新細明體"/>
      <w:kern w:val="3"/>
      <w:lang w:val="en-US" w:eastAsia="zh-TW"/>
    </w:rPr>
  </w:style>
  <w:style w:type="paragraph" w:customStyle="1" w:styleId="27">
    <w:name w:val="標題2"/>
    <w:rsid w:val="00B620ED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B620ED"/>
    <w:rPr>
      <w:kern w:val="3"/>
    </w:rPr>
  </w:style>
  <w:style w:type="character" w:customStyle="1" w:styleId="afff2">
    <w:name w:val="字元 字元"/>
    <w:rsid w:val="00B620ED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B620ED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B620ED"/>
    <w:rPr>
      <w:rFonts w:eastAsia="標楷體"/>
      <w:sz w:val="24"/>
      <w:lang w:val="en-US" w:eastAsia="zh-TW"/>
    </w:rPr>
  </w:style>
  <w:style w:type="character" w:customStyle="1" w:styleId="28">
    <w:name w:val="字元 字元2"/>
    <w:rsid w:val="00B620ED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B620ED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B620ED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B620ED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B620ED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B620ED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B620E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B620ED"/>
  </w:style>
  <w:style w:type="paragraph" w:customStyle="1" w:styleId="afff8">
    <w:name w:val="主旨"/>
    <w:basedOn w:val="a0"/>
    <w:next w:val="a0"/>
    <w:rsid w:val="00B620E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B620E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B620ED"/>
  </w:style>
  <w:style w:type="paragraph" w:customStyle="1" w:styleId="afffb">
    <w:name w:val="公告事項"/>
    <w:basedOn w:val="afd"/>
    <w:next w:val="a0"/>
    <w:rsid w:val="00B620ED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B620ED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B620ED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B620ED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B620ED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B620ED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B620ED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B620ED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B620ED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B620ED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B620ED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B620ED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B620ED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B620ED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B620ED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B620ED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B620ED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B620ED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B620ED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B620ED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B620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B620ED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B620ED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B620ED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B620ED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B620ED"/>
    <w:pPr>
      <w:ind w:left="1018" w:hanging="480"/>
    </w:pPr>
  </w:style>
  <w:style w:type="character" w:customStyle="1" w:styleId="affff6">
    <w:name w:val="(一標題 字元 字元"/>
    <w:rsid w:val="00B620ED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B620ED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B620ED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B620ED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B620ED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B620ED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B620ED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B620ED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B620ED"/>
    <w:rPr>
      <w:rFonts w:cs="Times New Roman"/>
      <w:sz w:val="20"/>
      <w:szCs w:val="20"/>
    </w:rPr>
  </w:style>
  <w:style w:type="character" w:styleId="affffc">
    <w:name w:val="footnote reference"/>
    <w:rsid w:val="00B620ED"/>
    <w:rPr>
      <w:rFonts w:cs="Times New Roman"/>
      <w:position w:val="0"/>
      <w:vertAlign w:val="superscript"/>
    </w:rPr>
  </w:style>
  <w:style w:type="character" w:customStyle="1" w:styleId="affffd">
    <w:name w:val="標題 字元"/>
    <w:rsid w:val="00B620ED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B620ED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B620ED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B620ED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B620ED"/>
    <w:rPr>
      <w:color w:val="auto"/>
    </w:rPr>
  </w:style>
  <w:style w:type="character" w:customStyle="1" w:styleId="BodyTextIndentChar1">
    <w:name w:val="Body Text Indent Char1"/>
    <w:rsid w:val="00B620ED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B620ED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B620ED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B620ED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B620ED"/>
    <w:pPr>
      <w:ind w:left="1018" w:hanging="480"/>
    </w:pPr>
  </w:style>
  <w:style w:type="paragraph" w:customStyle="1" w:styleId="afffff1">
    <w:name w:val="((一)兩行"/>
    <w:basedOn w:val="a0"/>
    <w:rsid w:val="00B620ED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B620ED"/>
  </w:style>
  <w:style w:type="paragraph" w:customStyle="1" w:styleId="afffff2">
    <w:name w:val="教學目標"/>
    <w:basedOn w:val="a0"/>
    <w:rsid w:val="00B620ED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B620ED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B620ED"/>
    <w:pPr>
      <w:suppressAutoHyphens/>
    </w:pPr>
    <w:rPr>
      <w:kern w:val="3"/>
      <w:szCs w:val="22"/>
    </w:rPr>
  </w:style>
  <w:style w:type="character" w:customStyle="1" w:styleId="1b">
    <w:name w:val="預設段落字型1"/>
    <w:rsid w:val="00B620ED"/>
  </w:style>
  <w:style w:type="numbering" w:customStyle="1" w:styleId="2c">
    <w:name w:val="樣式2"/>
    <w:basedOn w:val="a3"/>
    <w:rsid w:val="00B620ED"/>
  </w:style>
  <w:style w:type="numbering" w:customStyle="1" w:styleId="1c">
    <w:name w:val="樣式1"/>
    <w:basedOn w:val="a3"/>
    <w:rsid w:val="00B620ED"/>
  </w:style>
  <w:style w:type="numbering" w:customStyle="1" w:styleId="LFO16">
    <w:name w:val="LFO16"/>
    <w:basedOn w:val="a3"/>
    <w:rsid w:val="00B620ED"/>
  </w:style>
  <w:style w:type="numbering" w:customStyle="1" w:styleId="LFO17">
    <w:name w:val="LFO17"/>
    <w:basedOn w:val="a3"/>
    <w:rsid w:val="00B620ED"/>
  </w:style>
  <w:style w:type="numbering" w:customStyle="1" w:styleId="LFO18">
    <w:name w:val="LFO18"/>
    <w:basedOn w:val="a3"/>
    <w:rsid w:val="00B620ED"/>
  </w:style>
  <w:style w:type="numbering" w:customStyle="1" w:styleId="LFO19">
    <w:name w:val="LFO19"/>
    <w:basedOn w:val="a3"/>
    <w:rsid w:val="00B620ED"/>
  </w:style>
  <w:style w:type="numbering" w:customStyle="1" w:styleId="LFO20">
    <w:name w:val="LFO20"/>
    <w:basedOn w:val="a3"/>
    <w:rsid w:val="00B620ED"/>
  </w:style>
  <w:style w:type="numbering" w:customStyle="1" w:styleId="LFO21">
    <w:name w:val="LFO21"/>
    <w:basedOn w:val="a3"/>
    <w:rsid w:val="00B620ED"/>
  </w:style>
  <w:style w:type="numbering" w:customStyle="1" w:styleId="LFO24">
    <w:name w:val="LFO24"/>
    <w:basedOn w:val="a3"/>
    <w:rsid w:val="00B620ED"/>
  </w:style>
  <w:style w:type="numbering" w:customStyle="1" w:styleId="LFO25">
    <w:name w:val="LFO25"/>
    <w:basedOn w:val="a3"/>
    <w:rsid w:val="00B620ED"/>
  </w:style>
  <w:style w:type="numbering" w:customStyle="1" w:styleId="LFO26">
    <w:name w:val="LFO26"/>
    <w:basedOn w:val="a3"/>
    <w:rsid w:val="00B620ED"/>
  </w:style>
  <w:style w:type="numbering" w:customStyle="1" w:styleId="210">
    <w:name w:val="樣式21"/>
    <w:basedOn w:val="a3"/>
    <w:rsid w:val="00B620ED"/>
  </w:style>
  <w:style w:type="numbering" w:customStyle="1" w:styleId="110">
    <w:name w:val="樣式11"/>
    <w:basedOn w:val="a3"/>
    <w:rsid w:val="00B620ED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rsid w:val="00B620ED"/>
    <w:tblPr>
      <w:tblStyleRowBandSize w:val="1"/>
      <w:tblStyleColBandSize w:val="1"/>
    </w:tblPr>
  </w:style>
  <w:style w:type="table" w:customStyle="1" w:styleId="afffff6">
    <w:basedOn w:val="TableNormal1"/>
    <w:rsid w:val="00B620ED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620ED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B620E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B620E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B620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B620ED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B620E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B620E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B620ED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B620ED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B620ED"/>
    <w:rPr>
      <w:kern w:val="3"/>
    </w:rPr>
  </w:style>
  <w:style w:type="paragraph" w:styleId="a7">
    <w:name w:val="foot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B620ED"/>
    <w:rPr>
      <w:kern w:val="3"/>
    </w:rPr>
  </w:style>
  <w:style w:type="paragraph" w:styleId="a9">
    <w:name w:val="Balloon Text"/>
    <w:basedOn w:val="a0"/>
    <w:rsid w:val="00B620ED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B620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B620ED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B620ED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B620ED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B620ED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B620ED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B620ED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B620ED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B620ED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B620ED"/>
    <w:rPr>
      <w:rFonts w:cs="Times New Roman"/>
      <w:kern w:val="3"/>
    </w:rPr>
  </w:style>
  <w:style w:type="character" w:customStyle="1" w:styleId="FooterChar">
    <w:name w:val="Footer Char"/>
    <w:rsid w:val="00B620ED"/>
    <w:rPr>
      <w:rFonts w:cs="Times New Roman"/>
      <w:kern w:val="3"/>
    </w:rPr>
  </w:style>
  <w:style w:type="character" w:customStyle="1" w:styleId="BalloonTextChar">
    <w:name w:val="Balloon Text Char"/>
    <w:rsid w:val="00B620ED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B620ED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B620ED"/>
    <w:rPr>
      <w:rFonts w:cs="Times New Roman"/>
    </w:rPr>
  </w:style>
  <w:style w:type="paragraph" w:styleId="af">
    <w:name w:val="Closing"/>
    <w:basedOn w:val="a0"/>
    <w:rsid w:val="00B620ED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B620ED"/>
    <w:rPr>
      <w:rFonts w:cs="Times New Roman"/>
    </w:rPr>
  </w:style>
  <w:style w:type="character" w:styleId="af1">
    <w:name w:val="Placeholder Text"/>
    <w:rsid w:val="00B620ED"/>
    <w:rPr>
      <w:rFonts w:cs="Times New Roman"/>
      <w:color w:val="808080"/>
    </w:rPr>
  </w:style>
  <w:style w:type="paragraph" w:styleId="af2">
    <w:name w:val="Plain Text"/>
    <w:basedOn w:val="a0"/>
    <w:rsid w:val="00B620ED"/>
    <w:rPr>
      <w:rFonts w:ascii="細明體" w:eastAsia="細明體" w:hAnsi="細明體" w:cs="Courier New"/>
    </w:rPr>
  </w:style>
  <w:style w:type="character" w:customStyle="1" w:styleId="af3">
    <w:name w:val="純文字 字元"/>
    <w:rsid w:val="00B620ED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B620ED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B620ED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B620ED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B620ED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B620ED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B620ED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B620ED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B620ED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B620ED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B620ED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B620ED"/>
    <w:pPr>
      <w:spacing w:after="120" w:line="480" w:lineRule="auto"/>
      <w:ind w:left="480"/>
    </w:pPr>
  </w:style>
  <w:style w:type="character" w:customStyle="1" w:styleId="22">
    <w:name w:val="本文縮排 2 字元"/>
    <w:rsid w:val="00B620ED"/>
    <w:rPr>
      <w:kern w:val="3"/>
      <w:sz w:val="24"/>
      <w:szCs w:val="22"/>
    </w:rPr>
  </w:style>
  <w:style w:type="character" w:customStyle="1" w:styleId="BodyTextIndent2Char">
    <w:name w:val="Body Text Inden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B620ED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B620ED"/>
    <w:rPr>
      <w:kern w:val="3"/>
      <w:sz w:val="16"/>
      <w:szCs w:val="16"/>
    </w:rPr>
  </w:style>
  <w:style w:type="character" w:customStyle="1" w:styleId="BodyTextIndent3Char">
    <w:name w:val="Body Text Indent 3 Char"/>
    <w:rsid w:val="00B620ED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B620E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B620E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B620ED"/>
    <w:pPr>
      <w:spacing w:after="120"/>
      <w:ind w:left="480"/>
    </w:pPr>
  </w:style>
  <w:style w:type="paragraph" w:customStyle="1" w:styleId="Default">
    <w:name w:val="Default"/>
    <w:rsid w:val="00B620ED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B620ED"/>
    <w:rPr>
      <w:rFonts w:cs="Times New Roman"/>
    </w:rPr>
  </w:style>
  <w:style w:type="paragraph" w:styleId="afa">
    <w:name w:val="Body Text"/>
    <w:basedOn w:val="a0"/>
    <w:rsid w:val="00B620ED"/>
    <w:pPr>
      <w:spacing w:after="120"/>
    </w:pPr>
  </w:style>
  <w:style w:type="character" w:customStyle="1" w:styleId="afb">
    <w:name w:val="本文 字元"/>
    <w:rsid w:val="00B620ED"/>
    <w:rPr>
      <w:kern w:val="3"/>
      <w:sz w:val="24"/>
      <w:szCs w:val="22"/>
    </w:rPr>
  </w:style>
  <w:style w:type="character" w:customStyle="1" w:styleId="BodyTextChar">
    <w:name w:val="Body Text Char"/>
    <w:rsid w:val="00B620ED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B620ED"/>
    <w:rPr>
      <w:rFonts w:cs="Times New Roman"/>
    </w:rPr>
  </w:style>
  <w:style w:type="paragraph" w:customStyle="1" w:styleId="dash5167-6587-9f4a-982d">
    <w:name w:val="dash5167-6587-9f4a-982d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B620ED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B620ED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B620ED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B620ED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B620ED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B620ED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B620ED"/>
    <w:rPr>
      <w:rFonts w:cs="Times New Roman"/>
      <w:sz w:val="18"/>
    </w:rPr>
  </w:style>
  <w:style w:type="paragraph" w:styleId="aff0">
    <w:name w:val="annotation text"/>
    <w:basedOn w:val="a0"/>
    <w:rsid w:val="00B620ED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B620ED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B620ED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B620ED"/>
    <w:rPr>
      <w:b/>
      <w:bCs/>
      <w:szCs w:val="24"/>
    </w:rPr>
  </w:style>
  <w:style w:type="character" w:customStyle="1" w:styleId="aff3">
    <w:name w:val="註解主旨 字元"/>
    <w:rsid w:val="00B620ED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B620ED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B620ED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B620ED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B620ED"/>
    <w:rPr>
      <w:rFonts w:cs="Times New Roman"/>
      <w:b/>
    </w:rPr>
  </w:style>
  <w:style w:type="paragraph" w:customStyle="1" w:styleId="p">
    <w:name w:val="p"/>
    <w:basedOn w:val="a0"/>
    <w:rsid w:val="00B620ED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B620ED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B620ED"/>
    <w:rPr>
      <w:sz w:val="18"/>
    </w:rPr>
  </w:style>
  <w:style w:type="character" w:customStyle="1" w:styleId="unnamed1">
    <w:name w:val="unnamed1"/>
    <w:rsid w:val="00B620ED"/>
    <w:rPr>
      <w:rFonts w:cs="Times New Roman"/>
    </w:rPr>
  </w:style>
  <w:style w:type="character" w:customStyle="1" w:styleId="a61">
    <w:name w:val="a61"/>
    <w:rsid w:val="00B620ED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B620ED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B620ED"/>
    <w:rPr>
      <w:kern w:val="0"/>
      <w:sz w:val="20"/>
    </w:rPr>
  </w:style>
  <w:style w:type="paragraph" w:customStyle="1" w:styleId="aff8">
    <w:name w:val="齊"/>
    <w:basedOn w:val="a0"/>
    <w:rsid w:val="00B620ED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B620ED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B620E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B620ED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B620ED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B620ED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B620ED"/>
    <w:rPr>
      <w:rFonts w:cs="Times New Roman"/>
    </w:rPr>
  </w:style>
  <w:style w:type="paragraph" w:customStyle="1" w:styleId="affb">
    <w:name w:val="標題一"/>
    <w:basedOn w:val="a0"/>
    <w:autoRedefine/>
    <w:rsid w:val="00B620ED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B62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B620ED"/>
    <w:rPr>
      <w:rFonts w:ascii="細明體" w:eastAsia="細明體" w:hAnsi="細明體"/>
    </w:rPr>
  </w:style>
  <w:style w:type="character" w:customStyle="1" w:styleId="HTMLPreformattedChar">
    <w:name w:val="HTML Preformatted Char"/>
    <w:rsid w:val="00B620ED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B620ED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B620ED"/>
    <w:rPr>
      <w:rFonts w:ascii="新細明體" w:hAnsi="新細明體"/>
      <w:szCs w:val="24"/>
    </w:rPr>
  </w:style>
  <w:style w:type="character" w:customStyle="1" w:styleId="DateChar">
    <w:name w:val="Date Char"/>
    <w:rsid w:val="00B620ED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B620ED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B620ED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B620ED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B620ED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B620ED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B620ED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B620ED"/>
    <w:rPr>
      <w:rFonts w:cs="Times New Roman"/>
      <w:i/>
    </w:rPr>
  </w:style>
  <w:style w:type="paragraph" w:styleId="afff0">
    <w:name w:val="List Bullet"/>
    <w:basedOn w:val="a0"/>
    <w:autoRedefine/>
    <w:rsid w:val="00B620ED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B620ED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B620ED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B620ED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B620ED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B620ED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B620ED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B620ED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B620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B620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620ED"/>
  </w:style>
  <w:style w:type="character" w:customStyle="1" w:styleId="2TimesNewRoman120851">
    <w:name w:val="樣式 標題 2 + (拉丁) Times New Roman (中文) 標楷體 12 點 非粗體 套用前:  0.85 ... 字元 字元"/>
    <w:rsid w:val="00B620ED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B620ED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B620ED"/>
    <w:rPr>
      <w:rFonts w:cs="Times New Roman"/>
    </w:rPr>
  </w:style>
  <w:style w:type="paragraph" w:styleId="36">
    <w:name w:val="toc 3"/>
    <w:basedOn w:val="a0"/>
    <w:next w:val="a0"/>
    <w:autoRedefine/>
    <w:rsid w:val="00B620ED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B620ED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B620ED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B620ED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B620ED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B620ED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B620ED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B620ED"/>
    <w:rPr>
      <w:rFonts w:cs="Times New Roman"/>
    </w:rPr>
  </w:style>
  <w:style w:type="character" w:customStyle="1" w:styleId="style311">
    <w:name w:val="style311"/>
    <w:rsid w:val="00B620ED"/>
    <w:rPr>
      <w:color w:val="auto"/>
      <w:sz w:val="20"/>
    </w:rPr>
  </w:style>
  <w:style w:type="character" w:customStyle="1" w:styleId="style91">
    <w:name w:val="style91"/>
    <w:rsid w:val="00B620ED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B620ED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B620ED"/>
    <w:pPr>
      <w:ind w:left="1191" w:hanging="1191"/>
    </w:pPr>
  </w:style>
  <w:style w:type="character" w:customStyle="1" w:styleId="41">
    <w:name w:val="字元 字元4"/>
    <w:rsid w:val="00B620ED"/>
    <w:rPr>
      <w:rFonts w:eastAsia="新細明體"/>
      <w:kern w:val="3"/>
      <w:lang w:val="en-US" w:eastAsia="zh-TW"/>
    </w:rPr>
  </w:style>
  <w:style w:type="paragraph" w:customStyle="1" w:styleId="27">
    <w:name w:val="標題2"/>
    <w:rsid w:val="00B620ED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B620ED"/>
    <w:rPr>
      <w:kern w:val="3"/>
    </w:rPr>
  </w:style>
  <w:style w:type="character" w:customStyle="1" w:styleId="afff2">
    <w:name w:val="字元 字元"/>
    <w:rsid w:val="00B620ED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B620ED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B620ED"/>
    <w:rPr>
      <w:rFonts w:eastAsia="標楷體"/>
      <w:sz w:val="24"/>
      <w:lang w:val="en-US" w:eastAsia="zh-TW"/>
    </w:rPr>
  </w:style>
  <w:style w:type="character" w:customStyle="1" w:styleId="28">
    <w:name w:val="字元 字元2"/>
    <w:rsid w:val="00B620ED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B620ED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B620ED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B620ED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B620ED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B620ED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B620E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B620ED"/>
  </w:style>
  <w:style w:type="paragraph" w:customStyle="1" w:styleId="afff8">
    <w:name w:val="主旨"/>
    <w:basedOn w:val="a0"/>
    <w:next w:val="a0"/>
    <w:rsid w:val="00B620E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B620E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B620ED"/>
  </w:style>
  <w:style w:type="paragraph" w:customStyle="1" w:styleId="afffb">
    <w:name w:val="公告事項"/>
    <w:basedOn w:val="afd"/>
    <w:next w:val="a0"/>
    <w:rsid w:val="00B620ED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B620ED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B620ED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B620ED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B620ED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B620ED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B620ED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B620ED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B620ED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B620ED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B620ED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B620ED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B620ED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B620ED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B620ED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B620ED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B620ED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B620ED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B620ED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B620ED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B620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B620ED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B620ED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B620ED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B620ED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B620ED"/>
    <w:pPr>
      <w:ind w:left="1018" w:hanging="480"/>
    </w:pPr>
  </w:style>
  <w:style w:type="character" w:customStyle="1" w:styleId="affff6">
    <w:name w:val="(一標題 字元 字元"/>
    <w:rsid w:val="00B620ED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B620ED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B620ED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B620ED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B620ED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B620ED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B620ED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B620ED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B620ED"/>
    <w:rPr>
      <w:rFonts w:cs="Times New Roman"/>
      <w:sz w:val="20"/>
      <w:szCs w:val="20"/>
    </w:rPr>
  </w:style>
  <w:style w:type="character" w:styleId="affffc">
    <w:name w:val="footnote reference"/>
    <w:rsid w:val="00B620ED"/>
    <w:rPr>
      <w:rFonts w:cs="Times New Roman"/>
      <w:position w:val="0"/>
      <w:vertAlign w:val="superscript"/>
    </w:rPr>
  </w:style>
  <w:style w:type="character" w:customStyle="1" w:styleId="affffd">
    <w:name w:val="標題 字元"/>
    <w:rsid w:val="00B620ED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B620ED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B620ED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B620ED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B620ED"/>
    <w:rPr>
      <w:color w:val="auto"/>
    </w:rPr>
  </w:style>
  <w:style w:type="character" w:customStyle="1" w:styleId="BodyTextIndentChar1">
    <w:name w:val="Body Text Indent Char1"/>
    <w:rsid w:val="00B620ED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B620ED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B620ED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B620ED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B620ED"/>
    <w:pPr>
      <w:ind w:left="1018" w:hanging="480"/>
    </w:pPr>
  </w:style>
  <w:style w:type="paragraph" w:customStyle="1" w:styleId="afffff1">
    <w:name w:val="((一)兩行"/>
    <w:basedOn w:val="a0"/>
    <w:rsid w:val="00B620ED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B620ED"/>
  </w:style>
  <w:style w:type="paragraph" w:customStyle="1" w:styleId="afffff2">
    <w:name w:val="教學目標"/>
    <w:basedOn w:val="a0"/>
    <w:rsid w:val="00B620ED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B620ED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B620ED"/>
    <w:pPr>
      <w:suppressAutoHyphens/>
    </w:pPr>
    <w:rPr>
      <w:kern w:val="3"/>
      <w:szCs w:val="22"/>
    </w:rPr>
  </w:style>
  <w:style w:type="character" w:customStyle="1" w:styleId="1b">
    <w:name w:val="預設段落字型1"/>
    <w:rsid w:val="00B620ED"/>
  </w:style>
  <w:style w:type="numbering" w:customStyle="1" w:styleId="2c">
    <w:name w:val="樣式2"/>
    <w:basedOn w:val="a3"/>
    <w:rsid w:val="00B620ED"/>
  </w:style>
  <w:style w:type="numbering" w:customStyle="1" w:styleId="1c">
    <w:name w:val="樣式1"/>
    <w:basedOn w:val="a3"/>
    <w:rsid w:val="00B620ED"/>
  </w:style>
  <w:style w:type="numbering" w:customStyle="1" w:styleId="LFO16">
    <w:name w:val="LFO16"/>
    <w:basedOn w:val="a3"/>
    <w:rsid w:val="00B620ED"/>
  </w:style>
  <w:style w:type="numbering" w:customStyle="1" w:styleId="LFO17">
    <w:name w:val="LFO17"/>
    <w:basedOn w:val="a3"/>
    <w:rsid w:val="00B620ED"/>
  </w:style>
  <w:style w:type="numbering" w:customStyle="1" w:styleId="LFO18">
    <w:name w:val="LFO18"/>
    <w:basedOn w:val="a3"/>
    <w:rsid w:val="00B620ED"/>
  </w:style>
  <w:style w:type="numbering" w:customStyle="1" w:styleId="LFO19">
    <w:name w:val="LFO19"/>
    <w:basedOn w:val="a3"/>
    <w:rsid w:val="00B620ED"/>
  </w:style>
  <w:style w:type="numbering" w:customStyle="1" w:styleId="LFO20">
    <w:name w:val="LFO20"/>
    <w:basedOn w:val="a3"/>
    <w:rsid w:val="00B620ED"/>
  </w:style>
  <w:style w:type="numbering" w:customStyle="1" w:styleId="LFO21">
    <w:name w:val="LFO21"/>
    <w:basedOn w:val="a3"/>
    <w:rsid w:val="00B620ED"/>
  </w:style>
  <w:style w:type="numbering" w:customStyle="1" w:styleId="LFO24">
    <w:name w:val="LFO24"/>
    <w:basedOn w:val="a3"/>
    <w:rsid w:val="00B620ED"/>
  </w:style>
  <w:style w:type="numbering" w:customStyle="1" w:styleId="LFO25">
    <w:name w:val="LFO25"/>
    <w:basedOn w:val="a3"/>
    <w:rsid w:val="00B620ED"/>
  </w:style>
  <w:style w:type="numbering" w:customStyle="1" w:styleId="LFO26">
    <w:name w:val="LFO26"/>
    <w:basedOn w:val="a3"/>
    <w:rsid w:val="00B620ED"/>
  </w:style>
  <w:style w:type="numbering" w:customStyle="1" w:styleId="210">
    <w:name w:val="樣式21"/>
    <w:basedOn w:val="a3"/>
    <w:rsid w:val="00B620ED"/>
  </w:style>
  <w:style w:type="numbering" w:customStyle="1" w:styleId="110">
    <w:name w:val="樣式11"/>
    <w:basedOn w:val="a3"/>
    <w:rsid w:val="00B620ED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rsid w:val="00B620ED"/>
    <w:tblPr>
      <w:tblStyleRowBandSize w:val="1"/>
      <w:tblStyleColBandSize w:val="1"/>
    </w:tblPr>
  </w:style>
  <w:style w:type="table" w:customStyle="1" w:styleId="afffff6">
    <w:basedOn w:val="TableNormal1"/>
    <w:rsid w:val="00B620ED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ZjLknUcOTqqO4ADDdF8vivJ+RQ==">CgMxLjAaJQoBMBIgCh4IB0IaCg9UaW1lcyBOZXcgUm9tYW4SB0d1bmdzdWgaJQoBMRIgCh4IB0IaCg9UaW1lcyBOZXcgUm9tYW4SB0d1bmdzdWgaJQoBMhIgCh4IB0IaCg9UaW1lcyBOZXcgUm9tYW4SB0d1bmdzdWgaJQoBMxIgCh4IB0IaCg9UaW1lcyBOZXcgUm9tYW4SB0d1bmdzdWgaJQoBNBIgCh4IB0IaCg9UaW1lcyBOZXcgUm9tYW4SB0d1bmdzdWgyCGguZ2pkZ3hzMgloLjMwajB6bGwyCWguM3pueXNoNzgAciExUjFnNWpCczlKUkF2M05nMzFyZW80Y2tDdnUzRzE0T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2023-05-11T12:36:00Z</dcterms:created>
  <dcterms:modified xsi:type="dcterms:W3CDTF">2023-06-12T05:59:00Z</dcterms:modified>
</cp:coreProperties>
</file>