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80" w:rsidRPr="00994BDC" w:rsidRDefault="009A7880" w:rsidP="009A7880">
      <w:pPr>
        <w:spacing w:line="400" w:lineRule="exact"/>
        <w:jc w:val="center"/>
        <w:rPr>
          <w:color w:val="000000" w:themeColor="text1"/>
        </w:rPr>
      </w:pP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臺北市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立</w:t>
      </w:r>
      <w:r w:rsidR="00E30E1A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興福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國民中學</w:t>
      </w:r>
      <w:r w:rsidR="002851C0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 xml:space="preserve"> 11</w:t>
      </w:r>
      <w:r w:rsidR="002851C0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1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學年度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學習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課程計畫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297"/>
        <w:gridCol w:w="1275"/>
        <w:gridCol w:w="2814"/>
        <w:gridCol w:w="1559"/>
        <w:gridCol w:w="2389"/>
      </w:tblGrid>
      <w:tr w:rsidR="009A7880" w:rsidRPr="00994BDC" w:rsidTr="00D308C3">
        <w:trPr>
          <w:trHeight w:val="56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課程名稱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E30E1A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▇</w:t>
            </w:r>
            <w:r w:rsidR="009A7880" w:rsidRPr="00994BDC">
              <w:rPr>
                <w:rFonts w:ascii="標楷體" w:eastAsia="標楷體" w:hAnsi="標楷體"/>
                <w:color w:val="000000" w:themeColor="text1"/>
                <w:szCs w:val="24"/>
              </w:rPr>
              <w:t>八大領域/科目：</w:t>
            </w:r>
            <w:r w:rsidR="002851C0">
              <w:rPr>
                <w:rFonts w:ascii="標楷體" w:eastAsia="標楷體" w:hAnsi="標楷體" w:hint="eastAsia"/>
                <w:color w:val="000000" w:themeColor="text1"/>
                <w:szCs w:val="24"/>
              </w:rPr>
              <w:t>語文領域/</w:t>
            </w:r>
            <w:r w:rsidR="002E2F7E">
              <w:rPr>
                <w:rFonts w:ascii="標楷體" w:eastAsia="標楷體" w:hAnsi="標楷體" w:hint="eastAsia"/>
                <w:color w:val="000000" w:themeColor="text1"/>
                <w:szCs w:val="24"/>
              </w:rPr>
              <w:t>英</w:t>
            </w:r>
            <w:r w:rsidR="002851C0">
              <w:rPr>
                <w:rFonts w:ascii="標楷體" w:eastAsia="標楷體" w:hAnsi="標楷體" w:hint="eastAsia"/>
                <w:color w:val="000000" w:themeColor="text1"/>
                <w:szCs w:val="24"/>
              </w:rPr>
              <w:t>語</w:t>
            </w:r>
            <w:r w:rsidR="002E2F7E">
              <w:rPr>
                <w:rFonts w:ascii="標楷體" w:eastAsia="標楷體" w:hAnsi="標楷體" w:hint="eastAsia"/>
                <w:color w:val="000000" w:themeColor="text1"/>
                <w:szCs w:val="24"/>
              </w:rPr>
              <w:t>文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9A7880" w:rsidRPr="00994BDC" w:rsidRDefault="009A7880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□特殊需求領域：</w:t>
            </w:r>
            <w:r w:rsidRPr="00994B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</w:t>
            </w:r>
          </w:p>
          <w:p w:rsidR="009A7880" w:rsidRPr="00994BDC" w:rsidRDefault="009A7880" w:rsidP="00204AD4">
            <w:pPr>
              <w:snapToGrid w:val="0"/>
              <w:spacing w:line="24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註：若領域有分科，</w:t>
            </w:r>
            <w:r w:rsidRPr="00994BDC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  <w:shd w:val="clear" w:color="auto" w:fill="FFFFFF"/>
              </w:rPr>
              <w:t>須註明</w:t>
            </w: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科目名稱。</w:t>
            </w:r>
          </w:p>
        </w:tc>
      </w:tr>
      <w:tr w:rsidR="009A7880" w:rsidRPr="00994BDC" w:rsidTr="00D308C3">
        <w:trPr>
          <w:trHeight w:val="56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班型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E30E1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□特教班 </w:t>
            </w:r>
            <w:r w:rsidR="00E30E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▇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資源班</w:t>
            </w:r>
          </w:p>
        </w:tc>
      </w:tr>
      <w:tr w:rsidR="009A7880" w:rsidRPr="00994BDC" w:rsidTr="00D308C3">
        <w:trPr>
          <w:trHeight w:val="56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  <w:lang w:eastAsia="zh-HK"/>
              </w:rPr>
              <w:t>實施年級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E30E1A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2E2F7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="0027112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="0027112E">
              <w:rPr>
                <w:rFonts w:ascii="標楷體" w:eastAsia="標楷體" w:hAnsi="標楷體" w:hint="eastAsia"/>
                <w:color w:val="000000" w:themeColor="text1"/>
                <w:szCs w:val="24"/>
              </w:rPr>
              <w:t>▇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9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每週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="002E2F7E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3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994BDC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>節</w:t>
            </w:r>
          </w:p>
        </w:tc>
      </w:tr>
      <w:tr w:rsidR="009A7880" w:rsidRPr="00994BDC" w:rsidTr="00D308C3">
        <w:trPr>
          <w:trHeight w:val="850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核心素養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具體內涵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847202" w:rsidRPr="00847202" w:rsidRDefault="00847202" w:rsidP="0084720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472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英-J-A1 具備積極主動的學習態度，將學習延伸至課堂外，豐富個人知識。運用各種學習與溝通策略，精進英語文學習與溝通成效。</w:t>
            </w:r>
          </w:p>
          <w:p w:rsidR="00847202" w:rsidRPr="00847202" w:rsidRDefault="00847202" w:rsidP="0084720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472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英-J-B1 具備聽、說、讀、寫英語文的基礎素養，在日常生活常見情境中，能運用所學字詞、句型及肢體語言進行適切合宜的溝通與互動。</w:t>
            </w:r>
          </w:p>
          <w:p w:rsidR="00E93141" w:rsidRPr="003246A1" w:rsidRDefault="00847202" w:rsidP="003246A1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472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英-J-C3 具備基本的世界觀，能以簡易英語介紹國內外主要節慶習俗及風土民情，並加以比較、尊重、接納。</w:t>
            </w:r>
          </w:p>
        </w:tc>
      </w:tr>
      <w:tr w:rsidR="009A7880" w:rsidRPr="00994BDC" w:rsidTr="00D308C3">
        <w:trPr>
          <w:trHeight w:val="794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學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習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重點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表現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37A2" w:rsidRPr="00CE37A2" w:rsidRDefault="00CE37A2" w:rsidP="00CE37A2">
            <w:pPr>
              <w:pStyle w:val="TableParagraph"/>
              <w:spacing w:before="11"/>
              <w:rPr>
                <w:rFonts w:ascii="標楷體" w:eastAsia="標楷體" w:hAnsi="標楷體"/>
                <w:sz w:val="24"/>
              </w:rPr>
            </w:pPr>
            <w:r w:rsidRPr="00CE37A2">
              <w:rPr>
                <w:rFonts w:ascii="標楷體" w:eastAsia="標楷體" w:hAnsi="標楷體" w:hint="eastAsia"/>
                <w:sz w:val="24"/>
              </w:rPr>
              <w:t>1-Ⅳ-3 能聽懂基本或重要句型的句子。</w:t>
            </w:r>
          </w:p>
          <w:p w:rsidR="0089533B" w:rsidRDefault="00CE37A2" w:rsidP="00CE37A2">
            <w:pPr>
              <w:pStyle w:val="TableParagraph"/>
              <w:spacing w:before="11"/>
              <w:rPr>
                <w:rFonts w:ascii="標楷體" w:eastAsia="標楷體" w:hAnsi="標楷體"/>
                <w:sz w:val="24"/>
              </w:rPr>
            </w:pPr>
            <w:r w:rsidRPr="00CE37A2">
              <w:rPr>
                <w:rFonts w:ascii="標楷體" w:eastAsia="標楷體" w:hAnsi="標楷體" w:hint="eastAsia"/>
                <w:sz w:val="24"/>
              </w:rPr>
              <w:t>1-Ⅳ-4 能聽懂日常生活對話的主要內容。</w:t>
            </w:r>
          </w:p>
          <w:p w:rsidR="00CE37A2" w:rsidRDefault="00CE37A2" w:rsidP="00CE37A2">
            <w:pPr>
              <w:pStyle w:val="TableParagraph"/>
              <w:spacing w:before="1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1-</w:t>
            </w:r>
            <w:r w:rsidRPr="00CE37A2">
              <w:rPr>
                <w:rFonts w:ascii="標楷體" w:eastAsia="標楷體" w:hAnsi="標楷體" w:hint="eastAsia"/>
                <w:sz w:val="24"/>
              </w:rPr>
              <w:t>Ⅳ-8 能聽懂簡易影片的主要內容。</w:t>
            </w:r>
          </w:p>
          <w:p w:rsidR="00CE37A2" w:rsidRPr="00CE37A2" w:rsidRDefault="00CE37A2" w:rsidP="00CE37A2">
            <w:pPr>
              <w:pStyle w:val="TableParagraph"/>
              <w:spacing w:before="11"/>
              <w:rPr>
                <w:rFonts w:ascii="標楷體" w:eastAsia="標楷體" w:hAnsi="標楷體"/>
                <w:sz w:val="24"/>
              </w:rPr>
            </w:pPr>
            <w:r w:rsidRPr="00CE37A2">
              <w:rPr>
                <w:rFonts w:ascii="標楷體" w:eastAsia="標楷體" w:hAnsi="標楷體" w:hint="eastAsia"/>
                <w:sz w:val="24"/>
              </w:rPr>
              <w:t>2-Ⅳ-5 能以簡易的英語表達個人的需求、意願和感受。</w:t>
            </w:r>
          </w:p>
          <w:p w:rsidR="00CE37A2" w:rsidRPr="00CE37A2" w:rsidRDefault="00CE37A2" w:rsidP="00CE37A2">
            <w:pPr>
              <w:pStyle w:val="TableParagraph"/>
              <w:spacing w:before="11"/>
              <w:rPr>
                <w:rFonts w:ascii="標楷體" w:eastAsia="標楷體" w:hAnsi="標楷體"/>
                <w:sz w:val="24"/>
              </w:rPr>
            </w:pPr>
            <w:r w:rsidRPr="00CE37A2">
              <w:rPr>
                <w:rFonts w:ascii="標楷體" w:eastAsia="標楷體" w:hAnsi="標楷體" w:hint="eastAsia"/>
                <w:sz w:val="24"/>
              </w:rPr>
              <w:t>2-Ⅳ-6 能依人、事、時、地、物作簡易的描述或回答。</w:t>
            </w:r>
          </w:p>
          <w:p w:rsidR="00CE37A2" w:rsidRPr="00CE37A2" w:rsidRDefault="00CE37A2" w:rsidP="00CE37A2">
            <w:pPr>
              <w:pStyle w:val="TableParagraph"/>
              <w:spacing w:before="11"/>
              <w:rPr>
                <w:rFonts w:ascii="標楷體" w:eastAsia="標楷體" w:hAnsi="標楷體"/>
                <w:sz w:val="24"/>
              </w:rPr>
            </w:pPr>
            <w:r w:rsidRPr="00CE37A2">
              <w:rPr>
                <w:rFonts w:ascii="標楷體" w:eastAsia="標楷體" w:hAnsi="標楷體" w:hint="eastAsia"/>
                <w:sz w:val="24"/>
              </w:rPr>
              <w:t>2-Ⅳ-12 在協助下，能以簡易的英語參與討論。</w:t>
            </w:r>
          </w:p>
          <w:p w:rsidR="00CE37A2" w:rsidRDefault="00CE37A2" w:rsidP="00CE37A2">
            <w:pPr>
              <w:pStyle w:val="TableParagraph"/>
              <w:spacing w:before="11"/>
              <w:rPr>
                <w:rFonts w:ascii="標楷體" w:eastAsia="標楷體" w:hAnsi="標楷體"/>
                <w:sz w:val="24"/>
              </w:rPr>
            </w:pPr>
            <w:r w:rsidRPr="00CE37A2">
              <w:rPr>
                <w:rFonts w:ascii="標楷體" w:eastAsia="標楷體" w:hAnsi="標楷體" w:hint="eastAsia"/>
                <w:sz w:val="24"/>
              </w:rPr>
              <w:t>2-Ⅳ-13 能依主題或情境，以簡單的字詞或片語或句子進行日常生活溝通。</w:t>
            </w:r>
          </w:p>
          <w:p w:rsidR="00CE37A2" w:rsidRDefault="0084048D" w:rsidP="00CE37A2">
            <w:pPr>
              <w:pStyle w:val="TableParagraph"/>
              <w:spacing w:before="11"/>
              <w:rPr>
                <w:rFonts w:ascii="標楷體" w:eastAsia="標楷體" w:hAnsi="標楷體"/>
                <w:sz w:val="24"/>
              </w:rPr>
            </w:pPr>
            <w:r w:rsidRPr="0084048D">
              <w:rPr>
                <w:rFonts w:ascii="標楷體" w:eastAsia="標楷體" w:hAnsi="標楷體" w:hint="eastAsia"/>
                <w:sz w:val="24"/>
              </w:rPr>
              <w:t>3-Ⅳ-7 能了解對話的主要內容。</w:t>
            </w:r>
          </w:p>
          <w:p w:rsidR="0084048D" w:rsidRPr="0084048D" w:rsidRDefault="0084048D" w:rsidP="0084048D">
            <w:pPr>
              <w:pStyle w:val="TableParagraph"/>
              <w:spacing w:before="11"/>
              <w:rPr>
                <w:rFonts w:ascii="標楷體" w:eastAsia="標楷體" w:hAnsi="標楷體"/>
                <w:sz w:val="24"/>
              </w:rPr>
            </w:pPr>
            <w:r w:rsidRPr="0084048D">
              <w:rPr>
                <w:rFonts w:ascii="標楷體" w:eastAsia="標楷體" w:hAnsi="標楷體" w:hint="eastAsia"/>
                <w:sz w:val="24"/>
              </w:rPr>
              <w:t>3-Ⅳ-8 能透過關鍵字詞及主題句瞭解短文、書信的主要內容。</w:t>
            </w:r>
          </w:p>
          <w:p w:rsidR="0084048D" w:rsidRDefault="0084048D" w:rsidP="0084048D">
            <w:pPr>
              <w:pStyle w:val="TableParagraph"/>
              <w:spacing w:before="11"/>
              <w:rPr>
                <w:rFonts w:ascii="標楷體" w:eastAsia="標楷體" w:hAnsi="標楷體"/>
                <w:sz w:val="24"/>
              </w:rPr>
            </w:pPr>
            <w:r w:rsidRPr="0084048D">
              <w:rPr>
                <w:rFonts w:ascii="標楷體" w:eastAsia="標楷體" w:hAnsi="標楷體" w:hint="eastAsia"/>
                <w:sz w:val="24"/>
              </w:rPr>
              <w:t>3-Ⅳ-9 能透過關鍵字詞及主題句瞭解故事的主要內容與情節。</w:t>
            </w:r>
          </w:p>
          <w:p w:rsidR="0084048D" w:rsidRDefault="0084048D" w:rsidP="0084048D">
            <w:pPr>
              <w:pStyle w:val="TableParagraph"/>
              <w:spacing w:before="11"/>
              <w:rPr>
                <w:rFonts w:ascii="標楷體" w:eastAsia="標楷體" w:hAnsi="標楷體"/>
                <w:sz w:val="24"/>
              </w:rPr>
            </w:pPr>
            <w:r w:rsidRPr="00DE01CA">
              <w:rPr>
                <w:rFonts w:ascii="標楷體" w:eastAsia="標楷體" w:hAnsi="標楷體"/>
                <w:sz w:val="24"/>
              </w:rPr>
              <w:t>4-Ⅳ-4 能依提示填寫簡單的表格。</w:t>
            </w:r>
          </w:p>
          <w:p w:rsidR="0084048D" w:rsidRDefault="0084048D" w:rsidP="0084048D">
            <w:pPr>
              <w:pStyle w:val="TableParagraph"/>
              <w:spacing w:before="11"/>
              <w:rPr>
                <w:rFonts w:ascii="標楷體" w:eastAsia="標楷體" w:hAnsi="標楷體"/>
                <w:sz w:val="24"/>
              </w:rPr>
            </w:pPr>
            <w:r w:rsidRPr="00DE01CA">
              <w:rPr>
                <w:rFonts w:ascii="標楷體" w:eastAsia="標楷體" w:hAnsi="標楷體"/>
                <w:sz w:val="24"/>
              </w:rPr>
              <w:t>4-Ⅳ-5 能依提示寫出正確達意的簡單句子。</w:t>
            </w:r>
          </w:p>
          <w:p w:rsidR="0084048D" w:rsidRPr="003B0CD3" w:rsidRDefault="0084048D" w:rsidP="0084048D">
            <w:pPr>
              <w:pStyle w:val="TableParagraph"/>
              <w:spacing w:before="12"/>
              <w:rPr>
                <w:rFonts w:ascii="標楷體" w:eastAsia="標楷體" w:hAnsi="標楷體"/>
              </w:rPr>
            </w:pPr>
            <w:r w:rsidRPr="003B0CD3">
              <w:rPr>
                <w:rFonts w:ascii="標楷體" w:eastAsia="標楷體" w:hAnsi="標楷體"/>
              </w:rPr>
              <w:t>5-Ⅳ-4 在範讀下，能以正確的發音及適切的語調及速度朗讀短文及短劇。</w:t>
            </w:r>
          </w:p>
          <w:p w:rsidR="0084048D" w:rsidRPr="003B0CD3" w:rsidRDefault="0084048D" w:rsidP="0084048D">
            <w:pPr>
              <w:pStyle w:val="TableParagraph"/>
              <w:spacing w:before="12"/>
              <w:rPr>
                <w:rFonts w:ascii="標楷體" w:eastAsia="標楷體" w:hAnsi="標楷體"/>
              </w:rPr>
            </w:pPr>
            <w:r w:rsidRPr="003B0CD3">
              <w:rPr>
                <w:rFonts w:ascii="標楷體" w:eastAsia="標楷體" w:hAnsi="標楷體"/>
              </w:rPr>
              <w:t>6-Ⅳ-1 樂於參與課堂中各類練習活動，不畏犯錯。</w:t>
            </w:r>
          </w:p>
          <w:p w:rsidR="0084048D" w:rsidRDefault="0084048D" w:rsidP="0084048D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3B0CD3">
              <w:rPr>
                <w:rFonts w:ascii="標楷體" w:eastAsia="標楷體" w:hAnsi="標楷體"/>
              </w:rPr>
              <w:t>8-Ⅳ-4 能了解、尊重不同之文化習俗。</w:t>
            </w:r>
          </w:p>
          <w:p w:rsidR="0084048D" w:rsidRPr="0084048D" w:rsidRDefault="0084048D" w:rsidP="0084048D">
            <w:pPr>
              <w:pStyle w:val="TableParagraph"/>
              <w:spacing w:before="11"/>
              <w:rPr>
                <w:rFonts w:ascii="標楷體" w:eastAsia="標楷體" w:hAnsi="標楷體"/>
                <w:sz w:val="24"/>
              </w:rPr>
            </w:pPr>
            <w:r w:rsidRPr="0084048D">
              <w:rPr>
                <w:rFonts w:ascii="標楷體" w:eastAsia="標楷體" w:hAnsi="標楷體" w:hint="eastAsia"/>
                <w:sz w:val="24"/>
              </w:rPr>
              <w:t>8-Ⅳ-5 能具有基本的世界觀。</w:t>
            </w:r>
          </w:p>
        </w:tc>
      </w:tr>
      <w:tr w:rsidR="009A7880" w:rsidRPr="00994BDC" w:rsidTr="00D308C3">
        <w:trPr>
          <w:trHeight w:val="794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內容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048D" w:rsidRDefault="0084048D" w:rsidP="0084048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E01CA">
              <w:rPr>
                <w:rFonts w:ascii="標楷體" w:eastAsia="標楷體" w:hAnsi="標楷體"/>
              </w:rPr>
              <w:t>Ac-Ⅳ-3 常見的生活用語。</w:t>
            </w:r>
          </w:p>
          <w:p w:rsidR="0084048D" w:rsidRDefault="0084048D" w:rsidP="0084048D">
            <w:pPr>
              <w:pStyle w:val="TableParagraph"/>
              <w:spacing w:before="12"/>
              <w:rPr>
                <w:rFonts w:ascii="標楷體" w:eastAsia="標楷體" w:hAnsi="標楷體"/>
                <w:sz w:val="24"/>
              </w:rPr>
            </w:pPr>
            <w:r w:rsidRPr="00DE01CA">
              <w:rPr>
                <w:rFonts w:ascii="標楷體" w:eastAsia="標楷體" w:hAnsi="標楷體"/>
                <w:sz w:val="24"/>
              </w:rPr>
              <w:t xml:space="preserve">Ac-Ⅳ-4 </w:t>
            </w:r>
            <w:r w:rsidRPr="00DE01CA">
              <w:rPr>
                <w:rFonts w:ascii="標楷體" w:eastAsia="標楷體" w:hAnsi="標楷體"/>
                <w:spacing w:val="-12"/>
                <w:sz w:val="24"/>
              </w:rPr>
              <w:t>國中階段所學字詞</w:t>
            </w:r>
            <w:r w:rsidRPr="00DE01CA">
              <w:rPr>
                <w:rFonts w:ascii="標楷體" w:eastAsia="標楷體" w:hAnsi="標楷體"/>
                <w:sz w:val="24"/>
              </w:rPr>
              <w:t>（</w:t>
            </w:r>
            <w:r w:rsidRPr="00DE01CA">
              <w:rPr>
                <w:rFonts w:ascii="標楷體" w:eastAsia="標楷體" w:hAnsi="標楷體"/>
                <w:spacing w:val="-28"/>
                <w:sz w:val="24"/>
              </w:rPr>
              <w:t>能聽、讀、</w:t>
            </w:r>
            <w:r w:rsidRPr="00DE01CA">
              <w:rPr>
                <w:rFonts w:ascii="標楷體" w:eastAsia="標楷體" w:hAnsi="標楷體"/>
                <w:spacing w:val="-8"/>
                <w:sz w:val="24"/>
              </w:rPr>
              <w:t xml:space="preserve">說、寫最基本的 </w:t>
            </w:r>
            <w:r w:rsidRPr="00DE01CA">
              <w:rPr>
                <w:rFonts w:ascii="標楷體" w:eastAsia="標楷體" w:hAnsi="標楷體"/>
                <w:sz w:val="24"/>
              </w:rPr>
              <w:t>425~700 字詞</w:t>
            </w:r>
            <w:r w:rsidRPr="00DE01CA">
              <w:rPr>
                <w:rFonts w:ascii="標楷體" w:eastAsia="標楷體" w:hAnsi="標楷體"/>
                <w:spacing w:val="-120"/>
                <w:sz w:val="24"/>
              </w:rPr>
              <w:t>）</w:t>
            </w:r>
            <w:r w:rsidRPr="00DE01CA">
              <w:rPr>
                <w:rFonts w:ascii="標楷體" w:eastAsia="標楷體" w:hAnsi="標楷體"/>
                <w:sz w:val="24"/>
              </w:rPr>
              <w:t>。</w:t>
            </w:r>
          </w:p>
          <w:p w:rsidR="0084048D" w:rsidRDefault="0084048D" w:rsidP="0084048D">
            <w:pPr>
              <w:pStyle w:val="TableParagraph"/>
              <w:spacing w:before="11"/>
              <w:ind w:left="8"/>
              <w:rPr>
                <w:rFonts w:ascii="標楷體" w:eastAsia="標楷體" w:hAnsi="標楷體"/>
                <w:sz w:val="24"/>
              </w:rPr>
            </w:pPr>
            <w:r w:rsidRPr="00DE01CA">
              <w:rPr>
                <w:rFonts w:ascii="標楷體" w:eastAsia="標楷體" w:hAnsi="標楷體"/>
                <w:sz w:val="24"/>
              </w:rPr>
              <w:t xml:space="preserve">Ae-Ⅳ-1 </w:t>
            </w:r>
            <w:r w:rsidRPr="00DE01CA">
              <w:rPr>
                <w:rFonts w:ascii="標楷體" w:eastAsia="標楷體" w:hAnsi="標楷體"/>
                <w:spacing w:val="-14"/>
                <w:sz w:val="24"/>
              </w:rPr>
              <w:t>簡易歌謠、韻文、短文、故</w:t>
            </w:r>
            <w:r w:rsidRPr="00DE01CA">
              <w:rPr>
                <w:rFonts w:ascii="標楷體" w:eastAsia="標楷體" w:hAnsi="標楷體"/>
                <w:sz w:val="24"/>
              </w:rPr>
              <w:t>事及短劇。</w:t>
            </w:r>
          </w:p>
          <w:p w:rsidR="0084048D" w:rsidRDefault="0084048D" w:rsidP="0084048D">
            <w:pPr>
              <w:pStyle w:val="TableParagraph"/>
              <w:spacing w:before="15"/>
              <w:ind w:left="8" w:right="-15"/>
              <w:rPr>
                <w:rFonts w:ascii="標楷體" w:eastAsia="標楷體" w:hAnsi="標楷體"/>
                <w:sz w:val="24"/>
              </w:rPr>
            </w:pPr>
            <w:r w:rsidRPr="00DE01CA">
              <w:rPr>
                <w:rFonts w:ascii="標楷體" w:eastAsia="標楷體" w:hAnsi="標楷體"/>
                <w:sz w:val="24"/>
              </w:rPr>
              <w:t>Ae-Ⅳ-6</w:t>
            </w:r>
            <w:r w:rsidRPr="00DE01CA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DE01CA">
              <w:rPr>
                <w:rFonts w:ascii="標楷體" w:eastAsia="標楷體" w:hAnsi="標楷體"/>
                <w:spacing w:val="-12"/>
                <w:sz w:val="24"/>
              </w:rPr>
              <w:t>簡易故事的背景、人物、事件</w:t>
            </w:r>
            <w:r w:rsidRPr="00DE01CA">
              <w:rPr>
                <w:rFonts w:ascii="標楷體" w:eastAsia="標楷體" w:hAnsi="標楷體"/>
                <w:sz w:val="24"/>
              </w:rPr>
              <w:t>和結局。</w:t>
            </w:r>
          </w:p>
          <w:p w:rsidR="0084048D" w:rsidRPr="0084048D" w:rsidRDefault="0084048D" w:rsidP="0084048D">
            <w:pPr>
              <w:pStyle w:val="TableParagraph"/>
              <w:spacing w:before="15"/>
              <w:ind w:left="8" w:right="-15"/>
              <w:rPr>
                <w:rFonts w:ascii="標楷體" w:eastAsia="標楷體" w:hAnsi="標楷體"/>
                <w:sz w:val="24"/>
              </w:rPr>
            </w:pPr>
            <w:r w:rsidRPr="0084048D">
              <w:rPr>
                <w:rFonts w:ascii="標楷體" w:eastAsia="標楷體" w:hAnsi="標楷體" w:hint="eastAsia"/>
                <w:sz w:val="24"/>
              </w:rPr>
              <w:t>B-Ⅳ-4 個人的需求、意願和感受的表達。</w:t>
            </w:r>
          </w:p>
          <w:p w:rsidR="0084048D" w:rsidRDefault="0084048D" w:rsidP="0084048D">
            <w:pPr>
              <w:pStyle w:val="TableParagraph"/>
              <w:spacing w:before="15"/>
              <w:ind w:left="8" w:right="-15"/>
              <w:rPr>
                <w:rFonts w:ascii="標楷體" w:eastAsia="標楷體" w:hAnsi="標楷體"/>
                <w:sz w:val="24"/>
              </w:rPr>
            </w:pPr>
            <w:r w:rsidRPr="0084048D">
              <w:rPr>
                <w:rFonts w:ascii="標楷體" w:eastAsia="標楷體" w:hAnsi="標楷體" w:hint="eastAsia"/>
                <w:sz w:val="24"/>
              </w:rPr>
              <w:t>B-Ⅳ-5 人、事、時、地、物的描述及問答。</w:t>
            </w:r>
          </w:p>
          <w:p w:rsidR="0084048D" w:rsidRDefault="0084048D" w:rsidP="0084048D">
            <w:pPr>
              <w:pStyle w:val="TableParagraph"/>
              <w:spacing w:before="15"/>
              <w:ind w:left="8" w:right="-15"/>
              <w:rPr>
                <w:rFonts w:ascii="標楷體" w:eastAsia="標楷體" w:hAnsi="標楷體"/>
                <w:sz w:val="24"/>
              </w:rPr>
            </w:pPr>
            <w:r w:rsidRPr="00DE01CA">
              <w:rPr>
                <w:rFonts w:ascii="標楷體" w:eastAsia="標楷體" w:hAnsi="標楷體"/>
                <w:sz w:val="24"/>
              </w:rPr>
              <w:t>B-Ⅳ-6 圖片描述。</w:t>
            </w:r>
          </w:p>
          <w:p w:rsidR="0084048D" w:rsidRPr="0084048D" w:rsidRDefault="0084048D" w:rsidP="0084048D">
            <w:pPr>
              <w:pStyle w:val="TableParagraph"/>
              <w:spacing w:before="15"/>
              <w:ind w:left="8" w:right="-15"/>
              <w:rPr>
                <w:rFonts w:ascii="標楷體" w:eastAsia="標楷體" w:hAnsi="標楷體"/>
                <w:sz w:val="24"/>
              </w:rPr>
            </w:pPr>
            <w:r w:rsidRPr="0084048D">
              <w:rPr>
                <w:rFonts w:ascii="標楷體" w:eastAsia="標楷體" w:hAnsi="標楷體" w:hint="eastAsia"/>
                <w:sz w:val="24"/>
              </w:rPr>
              <w:t>C-Ⅳ-3 文化習俗的了解及尊重。</w:t>
            </w:r>
          </w:p>
          <w:p w:rsidR="0084048D" w:rsidRPr="0084048D" w:rsidRDefault="0084048D" w:rsidP="0084048D">
            <w:pPr>
              <w:pStyle w:val="TableParagraph"/>
              <w:spacing w:before="15"/>
              <w:ind w:left="8" w:right="-15"/>
              <w:rPr>
                <w:rFonts w:ascii="標楷體" w:eastAsia="標楷體" w:hAnsi="標楷體"/>
                <w:sz w:val="24"/>
              </w:rPr>
            </w:pPr>
            <w:r w:rsidRPr="0084048D">
              <w:rPr>
                <w:rFonts w:ascii="標楷體" w:eastAsia="標楷體" w:hAnsi="標楷體" w:hint="eastAsia"/>
                <w:sz w:val="24"/>
              </w:rPr>
              <w:t>C-Ⅳ-4 基本的世界觀。</w:t>
            </w:r>
          </w:p>
        </w:tc>
      </w:tr>
      <w:tr w:rsidR="009A7880" w:rsidRPr="00994BDC" w:rsidTr="00D308C3">
        <w:trPr>
          <w:trHeight w:val="635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lastRenderedPageBreak/>
              <w:t>課程目標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（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學年目標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C21" w:rsidRPr="002226AD" w:rsidRDefault="009A64DA" w:rsidP="002226AD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2226AD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CE37A2">
              <w:rPr>
                <w:rFonts w:ascii="標楷體" w:eastAsia="標楷體" w:hAnsi="標楷體" w:hint="eastAsia"/>
                <w:color w:val="000000"/>
              </w:rPr>
              <w:t>理解課程中的文法句型，並能寫符合該文法的簡易短句</w:t>
            </w:r>
            <w:r w:rsidR="00A52EA8" w:rsidRPr="002226A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C06C21" w:rsidRPr="002226AD" w:rsidRDefault="00C06C21" w:rsidP="002226AD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2226AD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CE37A2">
              <w:rPr>
                <w:rFonts w:ascii="標楷體" w:eastAsia="標楷體" w:hAnsi="標楷體" w:hint="eastAsia"/>
                <w:color w:val="000000"/>
              </w:rPr>
              <w:t>翻譯課堂中教師指定句子</w:t>
            </w:r>
            <w:r w:rsidR="00A52EA8" w:rsidRPr="002226AD">
              <w:rPr>
                <w:rFonts w:ascii="標楷體" w:eastAsia="標楷體" w:hAnsi="標楷體" w:hint="eastAsia"/>
                <w:color w:val="000000"/>
              </w:rPr>
              <w:t>的意思。</w:t>
            </w:r>
          </w:p>
          <w:p w:rsidR="00A52EA8" w:rsidRPr="002226AD" w:rsidRDefault="00C06C21" w:rsidP="002226AD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2226AD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2226AD">
              <w:rPr>
                <w:rFonts w:ascii="標楷體" w:eastAsia="標楷體" w:hAnsi="標楷體"/>
              </w:rPr>
              <w:t>在</w:t>
            </w:r>
            <w:r w:rsidR="002226AD">
              <w:rPr>
                <w:rFonts w:ascii="標楷體" w:eastAsia="標楷體" w:hAnsi="標楷體" w:hint="eastAsia"/>
              </w:rPr>
              <w:t>老師</w:t>
            </w:r>
            <w:r w:rsidR="00CE37A2">
              <w:rPr>
                <w:rFonts w:ascii="標楷體" w:eastAsia="標楷體" w:hAnsi="標楷體"/>
              </w:rPr>
              <w:t>示範下，能以正確的發音及適切的語調及速度朗讀</w:t>
            </w:r>
            <w:r w:rsidR="00CE37A2">
              <w:rPr>
                <w:rFonts w:ascii="標楷體" w:eastAsia="標楷體" w:hAnsi="標楷體" w:hint="eastAsia"/>
              </w:rPr>
              <w:t>課文</w:t>
            </w:r>
            <w:r w:rsidR="00A52EA8" w:rsidRPr="002226AD">
              <w:rPr>
                <w:rFonts w:ascii="標楷體" w:eastAsia="標楷體" w:hAnsi="標楷體"/>
              </w:rPr>
              <w:t>。</w:t>
            </w:r>
          </w:p>
          <w:p w:rsidR="002226AD" w:rsidRPr="002226AD" w:rsidRDefault="00CE37A2" w:rsidP="002226AD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運用簡單的英文和諧的參與課堂上的口語練習及討論。</w:t>
            </w:r>
          </w:p>
          <w:p w:rsidR="00051D09" w:rsidRPr="002226AD" w:rsidRDefault="002226AD" w:rsidP="002226AD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能聽出對話和故事的關鍵單字</w:t>
            </w:r>
            <w:r w:rsidR="00051D09" w:rsidRPr="002226AD">
              <w:rPr>
                <w:rFonts w:ascii="標楷體" w:eastAsia="標楷體" w:hAnsi="標楷體" w:hint="eastAsia"/>
                <w:color w:val="000000" w:themeColor="text1"/>
              </w:rPr>
              <w:t>、片語。</w:t>
            </w:r>
          </w:p>
          <w:p w:rsidR="002226AD" w:rsidRDefault="00051D09" w:rsidP="002226AD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2226AD">
              <w:rPr>
                <w:rFonts w:ascii="標楷體" w:eastAsia="標楷體" w:hAnsi="標楷體" w:hint="eastAsia"/>
                <w:color w:val="000000" w:themeColor="text1"/>
              </w:rPr>
              <w:t>能依情境場合，適切地表達自我並與他人溝通。</w:t>
            </w:r>
          </w:p>
          <w:p w:rsidR="002226AD" w:rsidRPr="002226AD" w:rsidRDefault="002226AD" w:rsidP="002226AD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能了解各國不同的文法且能尊重不同的習俗與文化。</w:t>
            </w:r>
          </w:p>
        </w:tc>
      </w:tr>
      <w:tr w:rsidR="009A7880" w:rsidRPr="00994BDC" w:rsidTr="001C25E1">
        <w:trPr>
          <w:trHeight w:val="624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學習進度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週次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/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單元主題</w:t>
            </w: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單元內容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與學習活動</w:t>
            </w:r>
          </w:p>
        </w:tc>
      </w:tr>
      <w:tr w:rsidR="00C475E8" w:rsidRPr="00994BDC" w:rsidTr="001C25E1">
        <w:trPr>
          <w:trHeight w:val="1168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75E8" w:rsidRPr="00994BDC" w:rsidRDefault="00C475E8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第</w:t>
            </w:r>
          </w:p>
          <w:p w:rsidR="00C475E8" w:rsidRPr="00994BDC" w:rsidRDefault="00C475E8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</w:t>
            </w:r>
          </w:p>
          <w:p w:rsidR="00C475E8" w:rsidRPr="00994BDC" w:rsidRDefault="00C475E8" w:rsidP="00204AD4">
            <w:pPr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學期</w:t>
            </w:r>
          </w:p>
          <w:p w:rsidR="00C475E8" w:rsidRDefault="00C475E8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C475E8" w:rsidRPr="00994BDC" w:rsidRDefault="00C475E8" w:rsidP="00204AD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75E8" w:rsidRPr="00994BDC" w:rsidRDefault="003F3971" w:rsidP="00C475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第1-6週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75E8" w:rsidRPr="00994BDC" w:rsidRDefault="001C25E1" w:rsidP="00204AD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U1-R1</w:t>
            </w: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5E1" w:rsidRPr="001C25E1" w:rsidRDefault="001C25E1" w:rsidP="00FB743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Pr="001C2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背誦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與分辨U1的</w:t>
            </w:r>
            <w:r w:rsidR="00D518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單字</w:t>
            </w:r>
            <w:r w:rsidR="00D518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="002711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健康</w:t>
            </w:r>
            <w:r w:rsidR="003F39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相關</w:t>
            </w:r>
            <w:r w:rsidR="00D518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1C25E1" w:rsidRPr="001C25E1" w:rsidRDefault="00D518C2" w:rsidP="00FB743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="001C2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</w:t>
            </w:r>
            <w:r w:rsidR="002711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英文說出保持身心健康的方法。</w:t>
            </w:r>
            <w:r w:rsidR="001C2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1C25E1" w:rsidRPr="001C25E1" w:rsidRDefault="001C25E1" w:rsidP="00FB743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="002711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熟記過去分詞的規則與不規則變化。</w:t>
            </w:r>
          </w:p>
          <w:p w:rsidR="001C25E1" w:rsidRDefault="009C44F7" w:rsidP="009C44F7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能了解</w:t>
            </w:r>
            <w:r w:rsidRPr="009C44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現在完成式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是用來</w:t>
            </w:r>
            <w:r w:rsidRPr="009C44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來描述或詢問經驗、持續的動作與狀態或已完成的事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3F3971" w:rsidRPr="001C25E1" w:rsidRDefault="003F3971" w:rsidP="00FB743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Pr="001C2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背誦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與分辨U2的主題單字(</w:t>
            </w:r>
            <w:r w:rsidR="009C44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電影與版權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相關)。</w:t>
            </w:r>
          </w:p>
          <w:p w:rsidR="001C25E1" w:rsidRPr="001C25E1" w:rsidRDefault="009C44F7" w:rsidP="00FB743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能用英文說出自己喜歡的電影種類</w:t>
            </w:r>
            <w:r w:rsidR="003F39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F009C0" w:rsidRDefault="003F3971" w:rsidP="009C44F7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="009C44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熟悉運用現在分詞來形容人.事,</w:t>
            </w:r>
            <w:r w:rsidR="009C44F7" w:rsidRPr="009C44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物</w:t>
            </w:r>
          </w:p>
          <w:p w:rsidR="009C44F7" w:rsidRPr="006C0647" w:rsidRDefault="006C0647" w:rsidP="006C0647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="009C44F7" w:rsidRPr="006C06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使用so... that... 的句型表示「如此…以至於…」</w:t>
            </w:r>
          </w:p>
          <w:p w:rsidR="006C0647" w:rsidRPr="009C44F7" w:rsidRDefault="006C0647" w:rsidP="006C0647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Pr="006C06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使用too... to... 的句型表示「太…以至於不能…」</w:t>
            </w:r>
          </w:p>
        </w:tc>
      </w:tr>
      <w:tr w:rsidR="00C475E8" w:rsidRPr="00994BDC" w:rsidTr="001C25E1">
        <w:trPr>
          <w:trHeight w:val="1114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75E8" w:rsidRPr="00994BDC" w:rsidRDefault="00C475E8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75E8" w:rsidRPr="00994BDC" w:rsidRDefault="003F3971" w:rsidP="00C475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第7-13週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1A" w:rsidRPr="00994BDC" w:rsidRDefault="003F3971" w:rsidP="00204AD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U3-R</w:t>
            </w:r>
            <w:r w:rsidR="00F009C0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971" w:rsidRDefault="003F3971" w:rsidP="00FB743E">
            <w:pPr>
              <w:pStyle w:val="a7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0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能背誦與分辨</w:t>
            </w:r>
            <w:r w:rsidR="006C06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U3</w:t>
            </w:r>
            <w:r w:rsidRPr="00F00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的主題單字(</w:t>
            </w:r>
            <w:r w:rsidR="006C06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志工</w:t>
            </w:r>
            <w:r w:rsidRPr="00F00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相關)。</w:t>
            </w:r>
          </w:p>
          <w:p w:rsidR="0048352B" w:rsidRPr="00F009C0" w:rsidRDefault="0048352B" w:rsidP="00FB743E">
            <w:pPr>
              <w:pStyle w:val="a7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能用英文說出常見的志工服務的工作。</w:t>
            </w:r>
          </w:p>
          <w:p w:rsidR="00BE0936" w:rsidRPr="00BE0936" w:rsidRDefault="006C0647" w:rsidP="00FB743E">
            <w:pPr>
              <w:pStyle w:val="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熟悉被動語態</w:t>
            </w:r>
            <w:r w:rsidR="00BE0936">
              <w:rPr>
                <w:rFonts w:ascii="標楷體" w:eastAsia="標楷體" w:hAnsi="標楷體" w:hint="eastAsia"/>
                <w:color w:val="000000"/>
              </w:rPr>
              <w:t>的使用時機及用法，以表達</w:t>
            </w:r>
            <w:r>
              <w:rPr>
                <w:rFonts w:ascii="標楷體" w:eastAsia="標楷體" w:hAnsi="標楷體" w:hint="eastAsia"/>
                <w:color w:val="000000"/>
              </w:rPr>
              <w:t>收受動作的人，事，物。</w:t>
            </w:r>
          </w:p>
          <w:p w:rsidR="00BE0936" w:rsidRPr="00F009C0" w:rsidRDefault="00BE0936" w:rsidP="00FB743E">
            <w:pPr>
              <w:pStyle w:val="a7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0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能認識並熟記過去進行式式的文法結構( </w:t>
            </w:r>
            <w:r w:rsidR="0048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被接受</w:t>
            </w:r>
            <w:r w:rsidR="0048352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主詞</w:t>
            </w:r>
            <w:r w:rsidRPr="00F00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+ </w:t>
            </w:r>
            <w:r w:rsidR="0048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be動詞 + 過去分詞 + by 執行者主詞</w:t>
            </w:r>
            <w:r w:rsidRPr="00F00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)</w:t>
            </w:r>
          </w:p>
          <w:p w:rsidR="00BE0936" w:rsidRPr="00F009C0" w:rsidRDefault="00BE0936" w:rsidP="00FB743E">
            <w:pPr>
              <w:pStyle w:val="a7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0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能背誦與分辨U4的主題單字(</w:t>
            </w:r>
            <w:r w:rsidR="0048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科技</w:t>
            </w:r>
            <w:r w:rsidRPr="00F00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相關)。</w:t>
            </w:r>
          </w:p>
          <w:p w:rsidR="0048352B" w:rsidRPr="0048352B" w:rsidRDefault="0048352B" w:rsidP="00FB743E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能使用wh- 疑問詞＋不定詞（片語）組成的名詞片語。</w:t>
            </w:r>
          </w:p>
          <w:p w:rsidR="0048352B" w:rsidRPr="00F009C0" w:rsidRDefault="0048352B" w:rsidP="0048352B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能分辨英文的直接問句與間接問句</w:t>
            </w:r>
          </w:p>
          <w:p w:rsidR="00F009C0" w:rsidRPr="00F009C0" w:rsidRDefault="0048352B" w:rsidP="00FB743E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能了解if，whether (是否)在生活中的用法。</w:t>
            </w:r>
          </w:p>
        </w:tc>
      </w:tr>
      <w:tr w:rsidR="00F009C0" w:rsidRPr="00994BDC" w:rsidTr="002226AD">
        <w:trPr>
          <w:trHeight w:val="1124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09C0" w:rsidRPr="00994BDC" w:rsidRDefault="00F009C0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09C0" w:rsidRPr="00053E8B" w:rsidRDefault="00F009C0" w:rsidP="00274FD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第14-20週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09C0" w:rsidRPr="00994BDC" w:rsidRDefault="00F009C0" w:rsidP="00B5036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U5-R3</w:t>
            </w: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9C0" w:rsidRPr="00493459" w:rsidRDefault="00F009C0" w:rsidP="00FB743E">
            <w:pPr>
              <w:pStyle w:val="a7"/>
              <w:widowControl/>
              <w:numPr>
                <w:ilvl w:val="0"/>
                <w:numId w:val="7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34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能背誦與分辨</w:t>
            </w:r>
            <w:r w:rsidR="00D24F08" w:rsidRPr="004934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U5</w:t>
            </w:r>
            <w:r w:rsidRPr="004934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的主題單字(</w:t>
            </w:r>
            <w:r w:rsidR="00F037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漫畫</w:t>
            </w:r>
            <w:r w:rsidR="00803C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主題</w:t>
            </w:r>
            <w:r w:rsidRPr="004934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相關)。</w:t>
            </w:r>
          </w:p>
          <w:p w:rsidR="00D24F08" w:rsidRDefault="00F03744" w:rsidP="00FB743E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能用英文簡易說出同學的衣著與五官特徵</w:t>
            </w:r>
            <w:r w:rsidR="00D24F08" w:rsidRPr="00493459">
              <w:rPr>
                <w:rFonts w:ascii="標楷體" w:eastAsia="標楷體" w:hAnsi="標楷體" w:hint="eastAsia"/>
              </w:rPr>
              <w:t>。</w:t>
            </w:r>
          </w:p>
          <w:p w:rsidR="00803CCF" w:rsidRPr="00493459" w:rsidRDefault="00803CCF" w:rsidP="00FB743E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能熟記生活中常見的介係詞片語。</w:t>
            </w:r>
          </w:p>
          <w:p w:rsidR="00D24F08" w:rsidRPr="00803CCF" w:rsidRDefault="00F03744" w:rsidP="00803CCF">
            <w:pPr>
              <w:pStyle w:val="a7"/>
              <w:widowControl/>
              <w:numPr>
                <w:ilvl w:val="0"/>
                <w:numId w:val="7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能分辨關係代名詞</w:t>
            </w:r>
            <w:r w:rsidR="00D24F08" w:rsidRPr="00F03744">
              <w:rPr>
                <w:rFonts w:ascii="標楷體" w:eastAsia="標楷體" w:hAnsi="標楷體" w:hint="eastAsia"/>
                <w:color w:val="000000"/>
              </w:rPr>
              <w:t>不同的用法</w:t>
            </w:r>
            <w:r w:rsidR="00803CCF">
              <w:rPr>
                <w:rFonts w:ascii="標楷體" w:eastAsia="標楷體" w:hAnsi="標楷體" w:hint="eastAsia"/>
                <w:color w:val="000000"/>
              </w:rPr>
              <w:t xml:space="preserve">( </w:t>
            </w:r>
            <w:r w:rsidRPr="00803CCF">
              <w:rPr>
                <w:rFonts w:ascii="標楷體" w:eastAsia="標楷體" w:hAnsi="標楷體" w:hint="eastAsia"/>
                <w:color w:val="000000"/>
              </w:rPr>
              <w:t>先行詞人</w:t>
            </w:r>
            <w:r w:rsidR="00803CCF" w:rsidRPr="00803CCF">
              <w:rPr>
                <w:rFonts w:ascii="標楷體" w:eastAsia="標楷體" w:hAnsi="標楷體" w:hint="eastAsia"/>
                <w:color w:val="000000"/>
              </w:rPr>
              <w:t xml:space="preserve"> + who</w:t>
            </w:r>
            <w:r w:rsidR="00803CCF">
              <w:rPr>
                <w:rFonts w:ascii="標楷體" w:eastAsia="標楷體" w:hAnsi="標楷體" w:hint="eastAsia"/>
                <w:color w:val="000000"/>
              </w:rPr>
              <w:t>，</w:t>
            </w:r>
            <w:r w:rsidR="00803CCF" w:rsidRPr="00803CCF">
              <w:rPr>
                <w:rFonts w:ascii="標楷體" w:eastAsia="標楷體" w:hAnsi="標楷體" w:hint="eastAsia"/>
                <w:color w:val="000000"/>
              </w:rPr>
              <w:t>先行詞</w:t>
            </w:r>
            <w:r w:rsidR="00803CCF">
              <w:rPr>
                <w:rFonts w:ascii="標楷體" w:eastAsia="標楷體" w:hAnsi="標楷體" w:hint="eastAsia"/>
                <w:color w:val="000000"/>
              </w:rPr>
              <w:t>物</w:t>
            </w:r>
            <w:r w:rsidR="00803CCF" w:rsidRPr="00803CCF">
              <w:rPr>
                <w:rFonts w:ascii="標楷體" w:eastAsia="標楷體" w:hAnsi="標楷體" w:hint="eastAsia"/>
                <w:color w:val="000000"/>
              </w:rPr>
              <w:t xml:space="preserve"> + </w:t>
            </w:r>
            <w:r w:rsidR="00803CCF">
              <w:rPr>
                <w:rFonts w:ascii="標楷體" w:eastAsia="標楷體" w:hAnsi="標楷體" w:hint="eastAsia"/>
                <w:color w:val="000000"/>
              </w:rPr>
              <w:t>which。</w:t>
            </w:r>
            <w:r w:rsidR="00803CCF">
              <w:rPr>
                <w:rFonts w:ascii="標楷體" w:eastAsia="標楷體" w:hAnsi="標楷體"/>
                <w:color w:val="000000"/>
              </w:rPr>
              <w:t xml:space="preserve">先行詞人或物 + </w:t>
            </w:r>
            <w:r w:rsidR="00803CCF">
              <w:rPr>
                <w:rFonts w:ascii="標楷體" w:eastAsia="標楷體" w:hAnsi="標楷體" w:hint="eastAsia"/>
                <w:color w:val="000000"/>
              </w:rPr>
              <w:t>that</w:t>
            </w:r>
            <w:r w:rsidR="00D24F08" w:rsidRPr="00803CCF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F009C0" w:rsidRPr="00493459" w:rsidRDefault="00F009C0" w:rsidP="00FB743E">
            <w:pPr>
              <w:pStyle w:val="a7"/>
              <w:widowControl/>
              <w:numPr>
                <w:ilvl w:val="0"/>
                <w:numId w:val="7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34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能背誦與分辨</w:t>
            </w:r>
            <w:r w:rsidR="00D24F08" w:rsidRPr="004934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U6</w:t>
            </w:r>
            <w:r w:rsidRPr="004934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的主題單字(</w:t>
            </w:r>
            <w:r w:rsidR="00803C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文化差異相關</w:t>
            </w:r>
            <w:r w:rsidRPr="004934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)。</w:t>
            </w:r>
          </w:p>
          <w:p w:rsidR="00803CCF" w:rsidRPr="00803CCF" w:rsidRDefault="00803CCF" w:rsidP="00FB743E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能了解他國文化與台灣文化的差異，並培養對於多元文化尊重的意識與態度。</w:t>
            </w:r>
          </w:p>
          <w:p w:rsidR="00493459" w:rsidRPr="00433450" w:rsidRDefault="00F009C0" w:rsidP="00433450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493459">
              <w:rPr>
                <w:rFonts w:ascii="標楷體" w:eastAsia="標楷體" w:hAnsi="標楷體" w:hint="eastAsia"/>
              </w:rPr>
              <w:t>能</w:t>
            </w:r>
            <w:r w:rsidR="00A333AE">
              <w:rPr>
                <w:rFonts w:ascii="標楷體" w:eastAsia="標楷體" w:hAnsi="標楷體" w:hint="eastAsia"/>
              </w:rPr>
              <w:t>認識關係代名詞當關係子受詞的句型。</w:t>
            </w:r>
          </w:p>
        </w:tc>
      </w:tr>
      <w:tr w:rsidR="003973EC" w:rsidRPr="00994BDC" w:rsidTr="003973EC">
        <w:trPr>
          <w:trHeight w:val="832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3EC" w:rsidRPr="00994BDC" w:rsidRDefault="003973EC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lastRenderedPageBreak/>
              <w:t>第</w:t>
            </w:r>
          </w:p>
          <w:p w:rsidR="003973EC" w:rsidRPr="00994BDC" w:rsidRDefault="003973EC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2</w:t>
            </w:r>
          </w:p>
          <w:p w:rsidR="003973EC" w:rsidRPr="00994BDC" w:rsidRDefault="003973EC" w:rsidP="00204AD4">
            <w:pPr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3EC" w:rsidRPr="00994BDC" w:rsidRDefault="003973EC" w:rsidP="00E40D4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第1-6週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3EC" w:rsidRPr="00994BDC" w:rsidRDefault="003973EC" w:rsidP="00E40D4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U1-R1</w:t>
            </w: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3EC" w:rsidRPr="001C25E1" w:rsidRDefault="003973EC" w:rsidP="00FB743E">
            <w:pPr>
              <w:pStyle w:val="a7"/>
              <w:widowControl/>
              <w:numPr>
                <w:ilvl w:val="0"/>
                <w:numId w:val="1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Pr="001C2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背誦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與分辨</w:t>
            </w:r>
            <w:r w:rsidR="006E54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的主題單字(</w:t>
            </w:r>
            <w:r w:rsidR="004334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畢業與校園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相關)。</w:t>
            </w:r>
          </w:p>
          <w:p w:rsidR="003973EC" w:rsidRPr="001C25E1" w:rsidRDefault="003973EC" w:rsidP="00FB743E">
            <w:pPr>
              <w:pStyle w:val="a7"/>
              <w:widowControl/>
              <w:numPr>
                <w:ilvl w:val="0"/>
                <w:numId w:val="1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能用</w:t>
            </w:r>
            <w:r w:rsidR="00D96A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英文與同學分享深刻的國中回憶</w:t>
            </w:r>
            <w:r w:rsidR="006E54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D96A51" w:rsidRPr="00D96A51" w:rsidRDefault="00D96A51" w:rsidP="00FB743E">
            <w:pPr>
              <w:widowControl/>
              <w:numPr>
                <w:ilvl w:val="0"/>
                <w:numId w:val="1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</w:rPr>
              <w:t>能了解</w:t>
            </w:r>
            <w:r>
              <w:rPr>
                <w:rFonts w:ascii="標楷體" w:eastAsia="標楷體" w:hAnsi="標楷體" w:hint="eastAsia"/>
              </w:rPr>
              <w:t>so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too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也</w:t>
            </w:r>
            <w:r>
              <w:rPr>
                <w:rFonts w:ascii="標楷體" w:eastAsia="標楷體" w:hAnsi="標楷體"/>
              </w:rPr>
              <w:t>)在生活中的用法。</w:t>
            </w:r>
          </w:p>
          <w:p w:rsidR="00D96A51" w:rsidRPr="00D96A51" w:rsidRDefault="00D96A51" w:rsidP="00D96A51">
            <w:pPr>
              <w:widowControl/>
              <w:numPr>
                <w:ilvl w:val="0"/>
                <w:numId w:val="1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</w:rPr>
              <w:t>能了解</w:t>
            </w:r>
            <w:r>
              <w:rPr>
                <w:rFonts w:ascii="標楷體" w:eastAsia="標楷體" w:hAnsi="標楷體" w:hint="eastAsia"/>
              </w:rPr>
              <w:t>either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neither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也不</w:t>
            </w:r>
            <w:r>
              <w:rPr>
                <w:rFonts w:ascii="標楷體" w:eastAsia="標楷體" w:hAnsi="標楷體"/>
              </w:rPr>
              <w:t>)在生活中的用法。</w:t>
            </w:r>
          </w:p>
          <w:p w:rsidR="006E5471" w:rsidRPr="00D96A51" w:rsidRDefault="00D96A51" w:rsidP="00D96A51">
            <w:pPr>
              <w:widowControl/>
              <w:numPr>
                <w:ilvl w:val="0"/>
                <w:numId w:val="1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複習過去式，現在簡單式，過去進行式，現在進行式，未來式，現在完成式的文法。</w:t>
            </w:r>
          </w:p>
          <w:p w:rsidR="006E5471" w:rsidRPr="001C25E1" w:rsidRDefault="003973EC" w:rsidP="00FB743E">
            <w:pPr>
              <w:pStyle w:val="a7"/>
              <w:widowControl/>
              <w:numPr>
                <w:ilvl w:val="0"/>
                <w:numId w:val="1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="006E5471" w:rsidRPr="001C2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背誦</w:t>
            </w:r>
            <w:r w:rsidR="006E54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與分辨</w:t>
            </w:r>
            <w:r w:rsidR="00D96A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U3</w:t>
            </w:r>
            <w:r w:rsidR="006E54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的主題單字(</w:t>
            </w:r>
            <w:r w:rsidR="00D96A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網路沉癮，專注力</w:t>
            </w:r>
            <w:r w:rsidR="006E54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相關)。</w:t>
            </w:r>
          </w:p>
          <w:p w:rsidR="006E5471" w:rsidRDefault="00D96A51" w:rsidP="00FB743E">
            <w:pPr>
              <w:pStyle w:val="a7"/>
              <w:widowControl/>
              <w:numPr>
                <w:ilvl w:val="0"/>
                <w:numId w:val="1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能用英文與同學討論說出網路沉癮的症狀與方法</w:t>
            </w:r>
          </w:p>
          <w:p w:rsidR="00D96A51" w:rsidRPr="00D96A51" w:rsidRDefault="00D96A51" w:rsidP="00D96A51">
            <w:pPr>
              <w:pStyle w:val="a7"/>
              <w:widowControl/>
              <w:numPr>
                <w:ilvl w:val="0"/>
                <w:numId w:val="1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能了解either or 不是...就是，neither nor不是..也不是not only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but also 不但..也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在生活中的用法。</w:t>
            </w:r>
          </w:p>
        </w:tc>
      </w:tr>
      <w:tr w:rsidR="003973EC" w:rsidRPr="00994BDC" w:rsidTr="009235B2">
        <w:trPr>
          <w:trHeight w:val="83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3EC" w:rsidRPr="00994BDC" w:rsidRDefault="003973EC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3EC" w:rsidRPr="00994BDC" w:rsidRDefault="003973EC" w:rsidP="00E40D4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第7-13週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3EC" w:rsidRPr="00994BDC" w:rsidRDefault="003973EC" w:rsidP="00E40D4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U3-R2</w:t>
            </w: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783" w:rsidRPr="00976783" w:rsidRDefault="00B3498E" w:rsidP="00976783">
            <w:pPr>
              <w:pStyle w:val="a7"/>
              <w:widowControl/>
              <w:numPr>
                <w:ilvl w:val="0"/>
                <w:numId w:val="1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Pr="001C2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背誦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與分辨U3的主題單字(</w:t>
            </w:r>
            <w:r w:rsidR="00AB23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時空旅行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相關)。</w:t>
            </w:r>
          </w:p>
          <w:p w:rsidR="00B3498E" w:rsidRPr="00976783" w:rsidRDefault="00976783" w:rsidP="00976783">
            <w:pPr>
              <w:pStyle w:val="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能理解when/while連接過去式與過去進行式子句的句型。</w:t>
            </w:r>
          </w:p>
          <w:p w:rsidR="00B3498E" w:rsidRDefault="00976783" w:rsidP="00976783">
            <w:pPr>
              <w:widowControl/>
              <w:numPr>
                <w:ilvl w:val="0"/>
                <w:numId w:val="13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能分辨常見的可分割片語動詞與不可分割片語動詞</w:t>
            </w:r>
            <w:r w:rsidR="00677C2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76783" w:rsidRPr="00976783" w:rsidRDefault="00976783" w:rsidP="00976783">
            <w:pPr>
              <w:pStyle w:val="a7"/>
              <w:widowControl/>
              <w:numPr>
                <w:ilvl w:val="0"/>
                <w:numId w:val="1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Pr="001C2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背誦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與分辨U4的主題單字(詩詞相關)。</w:t>
            </w:r>
          </w:p>
          <w:p w:rsidR="00677C28" w:rsidRPr="006E5471" w:rsidRDefault="00677C28" w:rsidP="00976783">
            <w:pPr>
              <w:widowControl/>
              <w:numPr>
                <w:ilvl w:val="0"/>
                <w:numId w:val="13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="009767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正確分辨與使用所有格代名詞whose與關係複詞where.</w:t>
            </w:r>
          </w:p>
          <w:p w:rsidR="003973EC" w:rsidRPr="007000A2" w:rsidRDefault="00976783" w:rsidP="007000A2">
            <w:pPr>
              <w:pStyle w:val="a7"/>
              <w:widowControl/>
              <w:numPr>
                <w:ilvl w:val="0"/>
                <w:numId w:val="1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複習關係子句</w:t>
            </w:r>
            <w:r w:rsidR="007000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，名詞子句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與介系詞片語。</w:t>
            </w:r>
          </w:p>
        </w:tc>
      </w:tr>
      <w:tr w:rsidR="003973EC" w:rsidRPr="002226AD" w:rsidTr="002226AD">
        <w:trPr>
          <w:trHeight w:val="15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3EC" w:rsidRPr="00994BDC" w:rsidRDefault="003973EC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3EC" w:rsidRPr="00994BDC" w:rsidRDefault="003973EC" w:rsidP="00E40D4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  <w:r w:rsidR="00AB23F2">
              <w:rPr>
                <w:rFonts w:ascii="標楷體" w:eastAsia="標楷體" w:hAnsi="標楷體" w:hint="eastAsia"/>
                <w:color w:val="000000"/>
              </w:rPr>
              <w:t>7-18</w:t>
            </w:r>
            <w:r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3EC" w:rsidRDefault="007000A2" w:rsidP="00E40D4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會考複習+</w:t>
            </w:r>
          </w:p>
          <w:p w:rsidR="007000A2" w:rsidRPr="00994BDC" w:rsidRDefault="007000A2" w:rsidP="00E40D4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課外英語</w:t>
            </w: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234" w:rsidRPr="001C25E1" w:rsidRDefault="00AB23F2" w:rsidP="00E14234">
            <w:pPr>
              <w:pStyle w:val="a7"/>
              <w:widowControl/>
              <w:numPr>
                <w:ilvl w:val="0"/>
                <w:numId w:val="9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歷屆會考題複習</w:t>
            </w:r>
            <w:r w:rsidR="00E142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E14234" w:rsidRPr="001C25E1" w:rsidRDefault="00AB23F2" w:rsidP="00E14234">
            <w:pPr>
              <w:pStyle w:val="a7"/>
              <w:widowControl/>
              <w:numPr>
                <w:ilvl w:val="0"/>
                <w:numId w:val="9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以歌曲、影片方式了解外國文化，並尊重文化差異。</w:t>
            </w:r>
            <w:r w:rsidR="00E142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E14234" w:rsidRDefault="00AB23F2" w:rsidP="00E14234">
            <w:pPr>
              <w:widowControl/>
              <w:numPr>
                <w:ilvl w:val="0"/>
                <w:numId w:val="9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認識外國常見的菜名。</w:t>
            </w:r>
          </w:p>
          <w:p w:rsidR="002226AD" w:rsidRPr="007000A2" w:rsidRDefault="007000A2" w:rsidP="007000A2">
            <w:pPr>
              <w:widowControl/>
              <w:numPr>
                <w:ilvl w:val="0"/>
                <w:numId w:val="9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學習機場與旅遊常用的英文單字與會話</w:t>
            </w:r>
            <w:r w:rsidR="00AB23F2" w:rsidRPr="007000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9A7880" w:rsidRPr="00994BDC" w:rsidTr="00D308C3">
        <w:trPr>
          <w:trHeight w:val="640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議題融入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880" w:rsidRPr="00994BDC" w:rsidRDefault="009A7880" w:rsidP="00204AD4">
            <w:pPr>
              <w:snapToGrid w:val="0"/>
              <w:spacing w:line="200" w:lineRule="exact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94BDC">
              <w:rPr>
                <w:rFonts w:ascii="標楷體" w:eastAsia="標楷體" w:hAnsi="標楷體" w:cs="Calibri"/>
                <w:color w:val="000000" w:themeColor="text1"/>
                <w:sz w:val="20"/>
                <w:szCs w:val="20"/>
                <w:shd w:val="clear" w:color="auto" w:fill="FFFFFF"/>
              </w:rPr>
              <w:t>若未融入議題，即寫無</w:t>
            </w:r>
          </w:p>
          <w:p w:rsidR="009A7880" w:rsidRPr="00647E22" w:rsidRDefault="002E2F7E" w:rsidP="00204AD4">
            <w:pPr>
              <w:snapToGrid w:val="0"/>
              <w:rPr>
                <w:rFonts w:ascii="標楷體" w:eastAsia="標楷體" w:hAnsi="標楷體" w:cs="Calibri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Calibri"/>
                <w:color w:val="000000" w:themeColor="text1"/>
                <w:szCs w:val="24"/>
                <w:shd w:val="clear" w:color="auto" w:fill="FFFFFF"/>
              </w:rPr>
              <w:t>多元文化</w:t>
            </w:r>
            <w:r w:rsidR="00D15EDF" w:rsidRPr="00D15EDF">
              <w:rPr>
                <w:rFonts w:ascii="標楷體" w:eastAsia="標楷體" w:hAnsi="標楷體"/>
                <w:color w:val="000000"/>
                <w:shd w:val="clear" w:color="auto" w:fill="FFFFFF"/>
              </w:rPr>
              <w:t>、生涯規劃</w:t>
            </w:r>
          </w:p>
        </w:tc>
      </w:tr>
      <w:tr w:rsidR="009A7880" w:rsidRPr="00994BDC" w:rsidTr="00D308C3">
        <w:trPr>
          <w:trHeight w:val="790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評量規劃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39"/>
            </w:tblGrid>
            <w:tr w:rsidR="008A7334" w:rsidRPr="008A7334">
              <w:trPr>
                <w:trHeight w:val="322"/>
              </w:trPr>
              <w:tc>
                <w:tcPr>
                  <w:tcW w:w="5639" w:type="dxa"/>
                </w:tcPr>
                <w:p w:rsidR="008A7334" w:rsidRPr="008A7334" w:rsidRDefault="008A7334" w:rsidP="008A7334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bookmarkStart w:id="0" w:name="_GoBack"/>
                  <w:bookmarkEnd w:id="0"/>
                  <w:r w:rsidRPr="008A7334">
                    <w:rPr>
                      <w:rFonts w:ascii="標楷體" w:eastAsia="標楷體" w:hAnsi="標楷體"/>
                      <w:color w:val="000000" w:themeColor="text1"/>
                    </w:rPr>
                    <w:t>筆試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(4</w:t>
                  </w:r>
                  <w:r w:rsidRPr="008A7334">
                    <w:rPr>
                      <w:rFonts w:ascii="標楷體" w:eastAsia="標楷體" w:hAnsi="標楷體"/>
                      <w:color w:val="000000" w:themeColor="text1"/>
                    </w:rPr>
                    <w:t>0%)、課堂觀察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(30</w:t>
                  </w:r>
                  <w:r w:rsidRPr="008A7334">
                    <w:rPr>
                      <w:rFonts w:ascii="標楷體" w:eastAsia="標楷體" w:hAnsi="標楷體"/>
                      <w:color w:val="000000" w:themeColor="text1"/>
                    </w:rPr>
                    <w:t>%)、作業評量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(30</w:t>
                  </w:r>
                  <w:r w:rsidRPr="008A7334">
                    <w:rPr>
                      <w:rFonts w:ascii="標楷體" w:eastAsia="標楷體" w:hAnsi="標楷體"/>
                      <w:color w:val="000000" w:themeColor="text1"/>
                    </w:rPr>
                    <w:t xml:space="preserve">%) </w:t>
                  </w:r>
                </w:p>
              </w:tc>
            </w:tr>
          </w:tbl>
          <w:p w:rsidR="009A7880" w:rsidRPr="008A7334" w:rsidRDefault="009A7880" w:rsidP="00204AD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A7880" w:rsidRPr="00994BDC" w:rsidTr="00D308C3">
        <w:trPr>
          <w:trHeight w:val="624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教學設施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設備需求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8A7334" w:rsidP="00204AD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投影機，學習單，實體教具</w:t>
            </w:r>
          </w:p>
        </w:tc>
      </w:tr>
      <w:tr w:rsidR="009A7880" w:rsidRPr="00994BDC" w:rsidTr="00D308C3">
        <w:trPr>
          <w:trHeight w:val="57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教材來源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8A7334" w:rsidP="008A733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▇</w:t>
            </w:r>
            <w:r w:rsidR="009A7880" w:rsidRPr="00994BDC">
              <w:rPr>
                <w:rFonts w:ascii="標楷體" w:eastAsia="標楷體" w:hAnsi="標楷體"/>
                <w:color w:val="000000" w:themeColor="text1"/>
              </w:rPr>
              <w:t xml:space="preserve">教科書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▇</w:t>
            </w:r>
            <w:r w:rsidR="009A7880" w:rsidRPr="00994BDC">
              <w:rPr>
                <w:rFonts w:ascii="標楷體" w:eastAsia="標楷體" w:hAnsi="標楷體"/>
                <w:color w:val="000000" w:themeColor="text1"/>
              </w:rPr>
              <w:t>自編</w:t>
            </w:r>
          </w:p>
        </w:tc>
      </w:tr>
      <w:tr w:rsidR="009A7880" w:rsidRPr="00994BDC" w:rsidTr="00D308C3">
        <w:trPr>
          <w:trHeight w:val="315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備註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93E44" w:rsidRDefault="00893E44" w:rsidP="001D63AE"/>
    <w:sectPr w:rsidR="00893E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7C5" w:rsidRDefault="009477C5">
      <w:r>
        <w:separator/>
      </w:r>
    </w:p>
  </w:endnote>
  <w:endnote w:type="continuationSeparator" w:id="0">
    <w:p w:rsidR="009477C5" w:rsidRDefault="0094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7C5" w:rsidRDefault="009477C5">
      <w:r>
        <w:separator/>
      </w:r>
    </w:p>
  </w:footnote>
  <w:footnote w:type="continuationSeparator" w:id="0">
    <w:p w:rsidR="009477C5" w:rsidRDefault="00947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4EC7"/>
    <w:multiLevelType w:val="hybridMultilevel"/>
    <w:tmpl w:val="F9F862D8"/>
    <w:lvl w:ilvl="0" w:tplc="8446E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0B3AFB"/>
    <w:multiLevelType w:val="hybridMultilevel"/>
    <w:tmpl w:val="D7601A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644A8D"/>
    <w:multiLevelType w:val="hybridMultilevel"/>
    <w:tmpl w:val="7D7EDCBC"/>
    <w:lvl w:ilvl="0" w:tplc="B8A8B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497762"/>
    <w:multiLevelType w:val="multilevel"/>
    <w:tmpl w:val="7B306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1C5C53"/>
    <w:multiLevelType w:val="hybridMultilevel"/>
    <w:tmpl w:val="DF18431A"/>
    <w:lvl w:ilvl="0" w:tplc="59383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1156FF"/>
    <w:multiLevelType w:val="hybridMultilevel"/>
    <w:tmpl w:val="DA14AEF8"/>
    <w:lvl w:ilvl="0" w:tplc="4CB2963E">
      <w:start w:val="1"/>
      <w:numFmt w:val="decimal"/>
      <w:lvlText w:val="%1."/>
      <w:lvlJc w:val="left"/>
      <w:pPr>
        <w:ind w:left="360" w:hanging="360"/>
      </w:pPr>
      <w:rPr>
        <w:rFonts w:cs="細明體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B45249"/>
    <w:multiLevelType w:val="hybridMultilevel"/>
    <w:tmpl w:val="F25695A6"/>
    <w:lvl w:ilvl="0" w:tplc="6AB405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FD2912"/>
    <w:multiLevelType w:val="hybridMultilevel"/>
    <w:tmpl w:val="4FB095B2"/>
    <w:lvl w:ilvl="0" w:tplc="AC420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9D0602"/>
    <w:multiLevelType w:val="hybridMultilevel"/>
    <w:tmpl w:val="DF18431A"/>
    <w:lvl w:ilvl="0" w:tplc="59383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35D5C19"/>
    <w:multiLevelType w:val="hybridMultilevel"/>
    <w:tmpl w:val="C6C4F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A23C3B"/>
    <w:multiLevelType w:val="hybridMultilevel"/>
    <w:tmpl w:val="B094C8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BE80F6B"/>
    <w:multiLevelType w:val="hybridMultilevel"/>
    <w:tmpl w:val="7D825E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6D71DDC"/>
    <w:multiLevelType w:val="hybridMultilevel"/>
    <w:tmpl w:val="7876D8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43A2488"/>
    <w:multiLevelType w:val="hybridMultilevel"/>
    <w:tmpl w:val="83D4D744"/>
    <w:lvl w:ilvl="0" w:tplc="8446E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7"/>
  </w:num>
  <w:num w:numId="5">
    <w:abstractNumId w:val="5"/>
  </w:num>
  <w:num w:numId="6">
    <w:abstractNumId w:val="13"/>
  </w:num>
  <w:num w:numId="7">
    <w:abstractNumId w:val="0"/>
  </w:num>
  <w:num w:numId="8">
    <w:abstractNumId w:val="8"/>
  </w:num>
  <w:num w:numId="9">
    <w:abstractNumId w:val="12"/>
  </w:num>
  <w:num w:numId="10">
    <w:abstractNumId w:val="11"/>
  </w:num>
  <w:num w:numId="11">
    <w:abstractNumId w:val="9"/>
  </w:num>
  <w:num w:numId="12">
    <w:abstractNumId w:val="3"/>
  </w:num>
  <w:num w:numId="13">
    <w:abstractNumId w:val="1"/>
  </w:num>
  <w:num w:numId="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80"/>
    <w:rsid w:val="00051D09"/>
    <w:rsid w:val="00053E8B"/>
    <w:rsid w:val="00073F1F"/>
    <w:rsid w:val="000A61C4"/>
    <w:rsid w:val="000B134E"/>
    <w:rsid w:val="000B1DE6"/>
    <w:rsid w:val="000B20E3"/>
    <w:rsid w:val="000C10D1"/>
    <w:rsid w:val="001516BC"/>
    <w:rsid w:val="0016396A"/>
    <w:rsid w:val="001C25E1"/>
    <w:rsid w:val="001D63AE"/>
    <w:rsid w:val="001E0427"/>
    <w:rsid w:val="001F0349"/>
    <w:rsid w:val="001F2F36"/>
    <w:rsid w:val="002078C0"/>
    <w:rsid w:val="002226AD"/>
    <w:rsid w:val="0027112E"/>
    <w:rsid w:val="00274FDD"/>
    <w:rsid w:val="002851C0"/>
    <w:rsid w:val="002E2F7E"/>
    <w:rsid w:val="003246A1"/>
    <w:rsid w:val="00330BBD"/>
    <w:rsid w:val="003973EC"/>
    <w:rsid w:val="003B0CD3"/>
    <w:rsid w:val="003D5739"/>
    <w:rsid w:val="003E0388"/>
    <w:rsid w:val="003F3971"/>
    <w:rsid w:val="004009BD"/>
    <w:rsid w:val="00433450"/>
    <w:rsid w:val="00435987"/>
    <w:rsid w:val="0048352B"/>
    <w:rsid w:val="00493459"/>
    <w:rsid w:val="0055621C"/>
    <w:rsid w:val="0059312B"/>
    <w:rsid w:val="005F4FAA"/>
    <w:rsid w:val="00620C1A"/>
    <w:rsid w:val="00625F8E"/>
    <w:rsid w:val="00647E22"/>
    <w:rsid w:val="00671E83"/>
    <w:rsid w:val="00677C28"/>
    <w:rsid w:val="006C0647"/>
    <w:rsid w:val="006C0650"/>
    <w:rsid w:val="006D5994"/>
    <w:rsid w:val="006E5471"/>
    <w:rsid w:val="006F527B"/>
    <w:rsid w:val="007000A2"/>
    <w:rsid w:val="007214B3"/>
    <w:rsid w:val="00736669"/>
    <w:rsid w:val="0075459A"/>
    <w:rsid w:val="0076497A"/>
    <w:rsid w:val="00803CCF"/>
    <w:rsid w:val="00823926"/>
    <w:rsid w:val="00830586"/>
    <w:rsid w:val="0084048D"/>
    <w:rsid w:val="008418BF"/>
    <w:rsid w:val="00847202"/>
    <w:rsid w:val="00892E10"/>
    <w:rsid w:val="00893E44"/>
    <w:rsid w:val="0089533B"/>
    <w:rsid w:val="008A7334"/>
    <w:rsid w:val="008B6306"/>
    <w:rsid w:val="008C3CBC"/>
    <w:rsid w:val="008C70AC"/>
    <w:rsid w:val="009477C5"/>
    <w:rsid w:val="00976783"/>
    <w:rsid w:val="009A64DA"/>
    <w:rsid w:val="009A7880"/>
    <w:rsid w:val="009C3E8B"/>
    <w:rsid w:val="009C44F7"/>
    <w:rsid w:val="009E0C11"/>
    <w:rsid w:val="00A333AE"/>
    <w:rsid w:val="00A52EA8"/>
    <w:rsid w:val="00A53DF5"/>
    <w:rsid w:val="00AB23F2"/>
    <w:rsid w:val="00AC1EBC"/>
    <w:rsid w:val="00AF2B31"/>
    <w:rsid w:val="00B15505"/>
    <w:rsid w:val="00B3498E"/>
    <w:rsid w:val="00B5036D"/>
    <w:rsid w:val="00B8449D"/>
    <w:rsid w:val="00BB67AE"/>
    <w:rsid w:val="00BB6E6F"/>
    <w:rsid w:val="00BE0936"/>
    <w:rsid w:val="00BE24B1"/>
    <w:rsid w:val="00BE3CA4"/>
    <w:rsid w:val="00C06C21"/>
    <w:rsid w:val="00C141F9"/>
    <w:rsid w:val="00C475E8"/>
    <w:rsid w:val="00C501F7"/>
    <w:rsid w:val="00C81B23"/>
    <w:rsid w:val="00CA65CA"/>
    <w:rsid w:val="00CE1E3F"/>
    <w:rsid w:val="00CE37A2"/>
    <w:rsid w:val="00CF3745"/>
    <w:rsid w:val="00D15EDF"/>
    <w:rsid w:val="00D235C0"/>
    <w:rsid w:val="00D24F08"/>
    <w:rsid w:val="00D308C3"/>
    <w:rsid w:val="00D33FC1"/>
    <w:rsid w:val="00D518C2"/>
    <w:rsid w:val="00D54065"/>
    <w:rsid w:val="00D96A51"/>
    <w:rsid w:val="00DA0A1A"/>
    <w:rsid w:val="00DB2B10"/>
    <w:rsid w:val="00DD76D0"/>
    <w:rsid w:val="00E1279F"/>
    <w:rsid w:val="00E14234"/>
    <w:rsid w:val="00E30E1A"/>
    <w:rsid w:val="00E4691D"/>
    <w:rsid w:val="00E93141"/>
    <w:rsid w:val="00EA3453"/>
    <w:rsid w:val="00EC2172"/>
    <w:rsid w:val="00EF01EF"/>
    <w:rsid w:val="00F009C0"/>
    <w:rsid w:val="00F00CE2"/>
    <w:rsid w:val="00F03744"/>
    <w:rsid w:val="00F52FE0"/>
    <w:rsid w:val="00F83545"/>
    <w:rsid w:val="00FB28AE"/>
    <w:rsid w:val="00FB743E"/>
    <w:rsid w:val="00FE27C5"/>
    <w:rsid w:val="00F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88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5">
    <w:name w:val="heading 5"/>
    <w:basedOn w:val="a"/>
    <w:link w:val="50"/>
    <w:uiPriority w:val="1"/>
    <w:qFormat/>
    <w:rsid w:val="00671E83"/>
    <w:pPr>
      <w:suppressAutoHyphens w:val="0"/>
      <w:autoSpaceDE w:val="0"/>
      <w:ind w:left="2186" w:right="2186"/>
      <w:jc w:val="center"/>
      <w:textAlignment w:val="auto"/>
      <w:outlineLvl w:val="4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7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A788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53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3DF5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A7334"/>
    <w:pPr>
      <w:suppressAutoHyphens w:val="0"/>
      <w:autoSpaceDE w:val="0"/>
      <w:textAlignment w:val="auto"/>
    </w:pPr>
    <w:rPr>
      <w:rFonts w:ascii="細明體" w:eastAsia="細明體" w:hAnsi="細明體" w:cs="細明體"/>
      <w:kern w:val="0"/>
      <w:sz w:val="22"/>
    </w:rPr>
  </w:style>
  <w:style w:type="character" w:customStyle="1" w:styleId="50">
    <w:name w:val="標題 5 字元"/>
    <w:basedOn w:val="a0"/>
    <w:link w:val="5"/>
    <w:uiPriority w:val="1"/>
    <w:rsid w:val="00671E83"/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C81B23"/>
    <w:pPr>
      <w:ind w:leftChars="200" w:left="480"/>
    </w:pPr>
  </w:style>
  <w:style w:type="paragraph" w:styleId="Web">
    <w:name w:val="Normal (Web)"/>
    <w:basedOn w:val="a"/>
    <w:uiPriority w:val="99"/>
    <w:unhideWhenUsed/>
    <w:rsid w:val="008C70A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88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5">
    <w:name w:val="heading 5"/>
    <w:basedOn w:val="a"/>
    <w:link w:val="50"/>
    <w:uiPriority w:val="1"/>
    <w:qFormat/>
    <w:rsid w:val="00671E83"/>
    <w:pPr>
      <w:suppressAutoHyphens w:val="0"/>
      <w:autoSpaceDE w:val="0"/>
      <w:ind w:left="2186" w:right="2186"/>
      <w:jc w:val="center"/>
      <w:textAlignment w:val="auto"/>
      <w:outlineLvl w:val="4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7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A788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53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3DF5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A7334"/>
    <w:pPr>
      <w:suppressAutoHyphens w:val="0"/>
      <w:autoSpaceDE w:val="0"/>
      <w:textAlignment w:val="auto"/>
    </w:pPr>
    <w:rPr>
      <w:rFonts w:ascii="細明體" w:eastAsia="細明體" w:hAnsi="細明體" w:cs="細明體"/>
      <w:kern w:val="0"/>
      <w:sz w:val="22"/>
    </w:rPr>
  </w:style>
  <w:style w:type="character" w:customStyle="1" w:styleId="50">
    <w:name w:val="標題 5 字元"/>
    <w:basedOn w:val="a0"/>
    <w:link w:val="5"/>
    <w:uiPriority w:val="1"/>
    <w:rsid w:val="00671E83"/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C81B23"/>
    <w:pPr>
      <w:ind w:leftChars="200" w:left="480"/>
    </w:pPr>
  </w:style>
  <w:style w:type="paragraph" w:styleId="Web">
    <w:name w:val="Normal (Web)"/>
    <w:basedOn w:val="a"/>
    <w:uiPriority w:val="99"/>
    <w:unhideWhenUsed/>
    <w:rsid w:val="008C70A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F957A-4149-4C49-8AB0-A3DE4CE2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365</Words>
  <Characters>2084</Characters>
  <Application>Microsoft Office Word</Application>
  <DocSecurity>0</DocSecurity>
  <Lines>17</Lines>
  <Paragraphs>4</Paragraphs>
  <ScaleCrop>false</ScaleCrop>
  <Company>HP Inc.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2022-05-15T09:49:00Z</dcterms:created>
  <dcterms:modified xsi:type="dcterms:W3CDTF">2022-05-19T08:25:00Z</dcterms:modified>
</cp:coreProperties>
</file>