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D6" w:rsidRPr="002C2589" w:rsidRDefault="004757E5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1" w:hanging="3"/>
        <w:jc w:val="center"/>
        <w:rPr>
          <w:rFonts w:ascii="標楷體" w:eastAsia="標楷體" w:hAnsi="標楷體" w:cs="Times New Roman"/>
          <w:sz w:val="32"/>
          <w:szCs w:val="32"/>
        </w:rPr>
      </w:pPr>
      <w:r w:rsidRPr="002C2589">
        <w:rPr>
          <w:rFonts w:ascii="標楷體" w:eastAsia="標楷體" w:hAnsi="標楷體" w:cs="DFKai-SB"/>
          <w:sz w:val="32"/>
          <w:szCs w:val="32"/>
        </w:rPr>
        <w:t>臺北市興福國民中學</w:t>
      </w:r>
      <w:r w:rsidRPr="002C2589">
        <w:rPr>
          <w:rFonts w:ascii="標楷體" w:eastAsia="標楷體" w:hAnsi="標楷體" w:cs="DFKai-SB"/>
          <w:sz w:val="32"/>
          <w:szCs w:val="32"/>
        </w:rPr>
        <w:t xml:space="preserve"> 112 </w:t>
      </w:r>
      <w:r w:rsidR="002C2589">
        <w:rPr>
          <w:rFonts w:ascii="標楷體" w:eastAsia="標楷體" w:hAnsi="標楷體" w:cs="DFKai-SB"/>
          <w:sz w:val="32"/>
          <w:szCs w:val="32"/>
        </w:rPr>
        <w:t>學年度</w:t>
      </w:r>
      <w:r w:rsidRPr="002C2589">
        <w:rPr>
          <w:rFonts w:ascii="標楷體" w:eastAsia="標楷體" w:hAnsi="標楷體" w:cs="DFKai-SB"/>
          <w:sz w:val="32"/>
          <w:szCs w:val="32"/>
        </w:rPr>
        <w:t>領域</w:t>
      </w:r>
      <w:r w:rsidRPr="002C2589">
        <w:rPr>
          <w:rFonts w:ascii="標楷體" w:eastAsia="標楷體" w:hAnsi="標楷體" w:cs="DFKai-SB"/>
          <w:sz w:val="32"/>
          <w:szCs w:val="32"/>
        </w:rPr>
        <w:t>/</w:t>
      </w:r>
      <w:r w:rsidRPr="002C2589">
        <w:rPr>
          <w:rFonts w:ascii="標楷體" w:eastAsia="標楷體" w:hAnsi="標楷體" w:cs="DFKai-SB"/>
          <w:sz w:val="32"/>
          <w:szCs w:val="32"/>
        </w:rPr>
        <w:t>科目課程計畫</w:t>
      </w:r>
    </w:p>
    <w:tbl>
      <w:tblPr>
        <w:tblStyle w:val="aa"/>
        <w:tblW w:w="207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8"/>
        <w:gridCol w:w="1563"/>
        <w:gridCol w:w="4771"/>
        <w:gridCol w:w="3411"/>
        <w:gridCol w:w="710"/>
        <w:gridCol w:w="2415"/>
        <w:gridCol w:w="2362"/>
        <w:gridCol w:w="2699"/>
        <w:gridCol w:w="2104"/>
      </w:tblGrid>
      <w:tr w:rsidR="00890ED6" w:rsidRPr="002C2589">
        <w:trPr>
          <w:trHeight w:val="66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4757E5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領域</w:t>
            </w:r>
            <w:r w:rsidRPr="002C2589">
              <w:rPr>
                <w:rFonts w:ascii="標楷體" w:eastAsia="標楷體" w:hAnsi="標楷體" w:cs="DFKai-SB"/>
              </w:rPr>
              <w:t>/</w:t>
            </w:r>
            <w:r w:rsidRPr="002C2589">
              <w:rPr>
                <w:rFonts w:ascii="標楷體" w:eastAsia="標楷體" w:hAnsi="標楷體" w:cs="DFKai-SB"/>
              </w:rPr>
              <w:t>科目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36" w:lineRule="auto"/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□</w:t>
            </w:r>
            <w:r w:rsidRPr="002C2589">
              <w:rPr>
                <w:rFonts w:ascii="標楷體" w:eastAsia="標楷體" w:hAnsi="標楷體" w:cs="DFKai-SB"/>
              </w:rPr>
              <w:t>國語文</w:t>
            </w:r>
            <w:r w:rsidRPr="002C2589">
              <w:rPr>
                <w:rFonts w:ascii="標楷體" w:eastAsia="標楷體" w:hAnsi="標楷體" w:cs="DFKai-SB"/>
              </w:rPr>
              <w:t>□</w:t>
            </w:r>
            <w:r w:rsidRPr="002C2589">
              <w:rPr>
                <w:rFonts w:ascii="標楷體" w:eastAsia="標楷體" w:hAnsi="標楷體" w:cs="DFKai-SB"/>
              </w:rPr>
              <w:t>英語文</w:t>
            </w:r>
            <w:r w:rsidR="002C2589">
              <w:rPr>
                <w:rFonts w:ascii="標楷體" w:eastAsia="標楷體" w:hAnsi="標楷體" w:cs="標楷體" w:hint="eastAsia"/>
              </w:rPr>
              <w:t>□本土語文</w:t>
            </w:r>
            <w:bookmarkStart w:id="0" w:name="_GoBack"/>
            <w:bookmarkEnd w:id="0"/>
            <w:r w:rsidRPr="002C2589">
              <w:rPr>
                <w:rFonts w:ascii="標楷體" w:eastAsia="標楷體" w:hAnsi="標楷體" w:cs="DFKai-SB"/>
              </w:rPr>
              <w:t>□</w:t>
            </w:r>
            <w:r w:rsidRPr="002C2589">
              <w:rPr>
                <w:rFonts w:ascii="標楷體" w:eastAsia="標楷體" w:hAnsi="標楷體" w:cs="DFKai-SB"/>
              </w:rPr>
              <w:t>數學</w:t>
            </w:r>
            <w:r w:rsidRPr="002C2589">
              <w:rPr>
                <w:rFonts w:ascii="標楷體" w:eastAsia="標楷體" w:hAnsi="標楷體" w:cs="DFKai-SB"/>
              </w:rPr>
              <w:t>□</w:t>
            </w:r>
            <w:r w:rsidRPr="002C2589">
              <w:rPr>
                <w:rFonts w:ascii="標楷體" w:eastAsia="標楷體" w:hAnsi="標楷體" w:cs="DFKai-SB"/>
              </w:rPr>
              <w:t>社會</w:t>
            </w:r>
            <w:r w:rsidRPr="002C2589">
              <w:rPr>
                <w:rFonts w:ascii="標楷體" w:eastAsia="標楷體" w:hAnsi="標楷體" w:cs="DFKai-SB"/>
              </w:rPr>
              <w:t>(□</w:t>
            </w:r>
            <w:r w:rsidRPr="002C2589">
              <w:rPr>
                <w:rFonts w:ascii="標楷體" w:eastAsia="標楷體" w:hAnsi="標楷體" w:cs="DFKai-SB"/>
              </w:rPr>
              <w:t>歷史</w:t>
            </w:r>
            <w:r w:rsidRPr="002C2589">
              <w:rPr>
                <w:rFonts w:ascii="標楷體" w:eastAsia="標楷體" w:hAnsi="標楷體" w:cs="DFKai-SB"/>
              </w:rPr>
              <w:t>□</w:t>
            </w:r>
            <w:r w:rsidRPr="002C2589">
              <w:rPr>
                <w:rFonts w:ascii="標楷體" w:eastAsia="標楷體" w:hAnsi="標楷體" w:cs="DFKai-SB"/>
              </w:rPr>
              <w:t>地理</w:t>
            </w:r>
            <w:r w:rsidRPr="002C2589">
              <w:rPr>
                <w:rFonts w:ascii="標楷體" w:eastAsia="標楷體" w:hAnsi="標楷體" w:cs="DFKai-SB"/>
              </w:rPr>
              <w:t>□</w:t>
            </w:r>
            <w:r w:rsidRPr="002C2589">
              <w:rPr>
                <w:rFonts w:ascii="標楷體" w:eastAsia="標楷體" w:hAnsi="標楷體" w:cs="DFKai-SB"/>
              </w:rPr>
              <w:t>公民與社會</w:t>
            </w:r>
            <w:r w:rsidRPr="002C2589">
              <w:rPr>
                <w:rFonts w:ascii="標楷體" w:eastAsia="標楷體" w:hAnsi="標楷體" w:cs="DFKai-SB"/>
              </w:rPr>
              <w:t>)□</w:t>
            </w:r>
            <w:r w:rsidRPr="002C2589">
              <w:rPr>
                <w:rFonts w:ascii="標楷體" w:eastAsia="標楷體" w:hAnsi="標楷體" w:cs="DFKai-SB"/>
              </w:rPr>
              <w:t>自然科學</w:t>
            </w:r>
            <w:r w:rsidRPr="002C2589">
              <w:rPr>
                <w:rFonts w:ascii="標楷體" w:eastAsia="標楷體" w:hAnsi="標楷體" w:cs="DFKai-SB"/>
              </w:rPr>
              <w:t>(□</w:t>
            </w:r>
            <w:r w:rsidRPr="002C2589">
              <w:rPr>
                <w:rFonts w:ascii="標楷體" w:eastAsia="標楷體" w:hAnsi="標楷體" w:cs="DFKai-SB"/>
              </w:rPr>
              <w:t>理化</w:t>
            </w:r>
            <w:r w:rsidRPr="002C2589">
              <w:rPr>
                <w:rFonts w:ascii="標楷體" w:eastAsia="標楷體" w:hAnsi="標楷體" w:cs="DFKai-SB"/>
              </w:rPr>
              <w:t>□</w:t>
            </w:r>
            <w:r w:rsidRPr="002C2589">
              <w:rPr>
                <w:rFonts w:ascii="標楷體" w:eastAsia="標楷體" w:hAnsi="標楷體" w:cs="DFKai-SB"/>
              </w:rPr>
              <w:t>生物</w:t>
            </w:r>
            <w:r w:rsidRPr="002C2589">
              <w:rPr>
                <w:rFonts w:ascii="標楷體" w:eastAsia="標楷體" w:hAnsi="標楷體" w:cs="DFKai-SB"/>
              </w:rPr>
              <w:t>□</w:t>
            </w:r>
            <w:r w:rsidRPr="002C2589">
              <w:rPr>
                <w:rFonts w:ascii="標楷體" w:eastAsia="標楷體" w:hAnsi="標楷體" w:cs="DFKai-SB"/>
              </w:rPr>
              <w:t>地球科學</w:t>
            </w:r>
            <w:r w:rsidRPr="002C2589">
              <w:rPr>
                <w:rFonts w:ascii="標楷體" w:eastAsia="標楷體" w:hAnsi="標楷體" w:cs="DFKai-SB"/>
              </w:rPr>
              <w:t>)</w:t>
            </w:r>
          </w:p>
          <w:p w:rsidR="00890ED6" w:rsidRPr="002C2589" w:rsidRDefault="004757E5">
            <w:pPr>
              <w:spacing w:line="336" w:lineRule="auto"/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□</w:t>
            </w:r>
            <w:r w:rsidRPr="002C2589">
              <w:rPr>
                <w:rFonts w:ascii="標楷體" w:eastAsia="標楷體" w:hAnsi="標楷體" w:cs="DFKai-SB"/>
              </w:rPr>
              <w:t>藝術</w:t>
            </w:r>
            <w:r w:rsidRPr="002C2589">
              <w:rPr>
                <w:rFonts w:ascii="標楷體" w:eastAsia="標楷體" w:hAnsi="標楷體" w:cs="DFKai-SB"/>
              </w:rPr>
              <w:t>(□</w:t>
            </w:r>
            <w:r w:rsidRPr="002C2589">
              <w:rPr>
                <w:rFonts w:ascii="標楷體" w:eastAsia="標楷體" w:hAnsi="標楷體" w:cs="DFKai-SB"/>
              </w:rPr>
              <w:t>音樂</w:t>
            </w:r>
            <w:r w:rsidRPr="002C2589">
              <w:rPr>
                <w:rFonts w:ascii="標楷體" w:eastAsia="標楷體" w:hAnsi="標楷體" w:cs="DFKai-SB"/>
              </w:rPr>
              <w:t>□</w:t>
            </w:r>
            <w:r w:rsidRPr="002C2589">
              <w:rPr>
                <w:rFonts w:ascii="標楷體" w:eastAsia="標楷體" w:hAnsi="標楷體" w:cs="DFKai-SB"/>
              </w:rPr>
              <w:t>視覺藝術</w:t>
            </w:r>
            <w:r w:rsidRPr="002C2589">
              <w:rPr>
                <w:rFonts w:ascii="標楷體" w:eastAsia="標楷體" w:hAnsi="標楷體" w:cs="DFKai-SB"/>
              </w:rPr>
              <w:t>□</w:t>
            </w:r>
            <w:r w:rsidRPr="002C2589">
              <w:rPr>
                <w:rFonts w:ascii="標楷體" w:eastAsia="標楷體" w:hAnsi="標楷體" w:cs="DFKai-SB"/>
              </w:rPr>
              <w:t>表演藝術</w:t>
            </w:r>
            <w:r w:rsidRPr="002C2589">
              <w:rPr>
                <w:rFonts w:ascii="標楷體" w:eastAsia="標楷體" w:hAnsi="標楷體" w:cs="DFKai-SB"/>
              </w:rPr>
              <w:t>)□</w:t>
            </w:r>
            <w:r w:rsidRPr="002C2589">
              <w:rPr>
                <w:rFonts w:ascii="標楷體" w:eastAsia="標楷體" w:hAnsi="標楷體" w:cs="DFKai-SB"/>
              </w:rPr>
              <w:t>綜合活動</w:t>
            </w:r>
            <w:r w:rsidRPr="002C2589">
              <w:rPr>
                <w:rFonts w:ascii="標楷體" w:eastAsia="標楷體" w:hAnsi="標楷體" w:cs="DFKai-SB"/>
              </w:rPr>
              <w:t>(□</w:t>
            </w:r>
            <w:r w:rsidRPr="002C2589">
              <w:rPr>
                <w:rFonts w:ascii="標楷體" w:eastAsia="標楷體" w:hAnsi="標楷體" w:cs="DFKai-SB"/>
              </w:rPr>
              <w:t>家政</w:t>
            </w:r>
            <w:r w:rsidRPr="002C2589">
              <w:rPr>
                <w:rFonts w:ascii="標楷體" w:eastAsia="標楷體" w:hAnsi="標楷體" w:cs="DFKai-SB"/>
              </w:rPr>
              <w:t>□</w:t>
            </w:r>
            <w:r w:rsidRPr="002C2589">
              <w:rPr>
                <w:rFonts w:ascii="標楷體" w:eastAsia="標楷體" w:hAnsi="標楷體" w:cs="DFKai-SB"/>
              </w:rPr>
              <w:t>童軍</w:t>
            </w:r>
            <w:r w:rsidRPr="002C2589">
              <w:rPr>
                <w:rFonts w:ascii="標楷體" w:eastAsia="標楷體" w:hAnsi="標楷體" w:cs="DFKai-SB"/>
              </w:rPr>
              <w:t>□</w:t>
            </w:r>
            <w:r w:rsidRPr="002C2589">
              <w:rPr>
                <w:rFonts w:ascii="標楷體" w:eastAsia="標楷體" w:hAnsi="標楷體" w:cs="DFKai-SB"/>
              </w:rPr>
              <w:t>輔導</w:t>
            </w:r>
            <w:r w:rsidRPr="002C2589">
              <w:rPr>
                <w:rFonts w:ascii="標楷體" w:eastAsia="標楷體" w:hAnsi="標楷體" w:cs="DFKai-SB"/>
              </w:rPr>
              <w:t>)□</w:t>
            </w:r>
            <w:r w:rsidRPr="002C2589">
              <w:rPr>
                <w:rFonts w:ascii="標楷體" w:eastAsia="標楷體" w:hAnsi="標楷體" w:cs="DFKai-SB"/>
              </w:rPr>
              <w:t>科技</w:t>
            </w:r>
            <w:r w:rsidRPr="002C2589">
              <w:rPr>
                <w:rFonts w:ascii="標楷體" w:eastAsia="標楷體" w:hAnsi="標楷體" w:cs="DFKai-SB"/>
              </w:rPr>
              <w:t>(□</w:t>
            </w:r>
            <w:r w:rsidRPr="002C2589">
              <w:rPr>
                <w:rFonts w:ascii="標楷體" w:eastAsia="標楷體" w:hAnsi="標楷體" w:cs="DFKai-SB"/>
              </w:rPr>
              <w:t>資訊科技</w:t>
            </w:r>
            <w:r w:rsidRPr="002C2589">
              <w:rPr>
                <w:rFonts w:ascii="標楷體" w:eastAsia="標楷體" w:hAnsi="標楷體" w:cs="DFKai-SB"/>
              </w:rPr>
              <w:t>□</w:t>
            </w:r>
            <w:r w:rsidRPr="002C2589">
              <w:rPr>
                <w:rFonts w:ascii="標楷體" w:eastAsia="標楷體" w:hAnsi="標楷體" w:cs="DFKai-SB"/>
              </w:rPr>
              <w:t>生活科技</w:t>
            </w:r>
            <w:r w:rsidRPr="002C2589">
              <w:rPr>
                <w:rFonts w:ascii="標楷體" w:eastAsia="標楷體" w:hAnsi="標楷體" w:cs="DFKai-SB"/>
              </w:rPr>
              <w:t>)</w:t>
            </w:r>
          </w:p>
          <w:p w:rsidR="00890ED6" w:rsidRPr="002C2589" w:rsidRDefault="004757E5">
            <w:pPr>
              <w:spacing w:line="336" w:lineRule="auto"/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█</w:t>
            </w:r>
            <w:proofErr w:type="gramEnd"/>
            <w:r w:rsidRPr="002C2589">
              <w:rPr>
                <w:rFonts w:ascii="標楷體" w:eastAsia="標楷體" w:hAnsi="標楷體" w:cs="DFKai-SB"/>
              </w:rPr>
              <w:t>健康與體育</w:t>
            </w:r>
            <w:r w:rsidRPr="002C2589">
              <w:rPr>
                <w:rFonts w:ascii="標楷體" w:eastAsia="標楷體" w:hAnsi="標楷體" w:cs="DFKai-SB"/>
              </w:rPr>
              <w:t>(□</w:t>
            </w:r>
            <w:r w:rsidRPr="002C2589">
              <w:rPr>
                <w:rFonts w:ascii="標楷體" w:eastAsia="標楷體" w:hAnsi="標楷體" w:cs="DFKai-SB"/>
              </w:rPr>
              <w:t>健康教育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█</w:t>
            </w:r>
            <w:proofErr w:type="gramEnd"/>
            <w:r w:rsidRPr="002C2589">
              <w:rPr>
                <w:rFonts w:ascii="標楷體" w:eastAsia="標楷體" w:hAnsi="標楷體" w:cs="DFKai-SB"/>
              </w:rPr>
              <w:t>體育</w:t>
            </w:r>
            <w:r w:rsidRPr="002C2589">
              <w:rPr>
                <w:rFonts w:ascii="標楷體" w:eastAsia="標楷體" w:hAnsi="標楷體" w:cs="DFKai-SB"/>
              </w:rPr>
              <w:t>)</w:t>
            </w:r>
          </w:p>
        </w:tc>
      </w:tr>
      <w:tr w:rsidR="00890ED6" w:rsidRPr="002C2589">
        <w:trPr>
          <w:trHeight w:val="695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4757E5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實施年級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96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</w:rPr>
              <w:t>□</w:t>
            </w:r>
            <w:r w:rsidRPr="002C2589">
              <w:rPr>
                <w:rFonts w:ascii="標楷體" w:eastAsia="標楷體" w:hAnsi="標楷體" w:cs="Times New Roman"/>
              </w:rPr>
              <w:t>7</w:t>
            </w:r>
            <w:r w:rsidRPr="002C2589">
              <w:rPr>
                <w:rFonts w:ascii="標楷體" w:eastAsia="標楷體" w:hAnsi="標楷體" w:cs="DFKai-SB"/>
              </w:rPr>
              <w:t>年級</w:t>
            </w:r>
            <w:r w:rsidRPr="002C2589">
              <w:rPr>
                <w:rFonts w:ascii="標楷體" w:eastAsia="標楷體" w:hAnsi="標楷體" w:cs="DFKai-SB"/>
              </w:rPr>
              <w:t xml:space="preserve">  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█</w:t>
            </w:r>
            <w:proofErr w:type="gramEnd"/>
            <w:r w:rsidRPr="002C2589">
              <w:rPr>
                <w:rFonts w:ascii="標楷體" w:eastAsia="標楷體" w:hAnsi="標楷體" w:cs="Times New Roman"/>
              </w:rPr>
              <w:t>8</w:t>
            </w:r>
            <w:r w:rsidRPr="002C2589">
              <w:rPr>
                <w:rFonts w:ascii="標楷體" w:eastAsia="標楷體" w:hAnsi="標楷體" w:cs="DFKai-SB"/>
              </w:rPr>
              <w:t>年級</w:t>
            </w:r>
            <w:r w:rsidRPr="002C2589">
              <w:rPr>
                <w:rFonts w:ascii="標楷體" w:eastAsia="標楷體" w:hAnsi="標楷體" w:cs="DFKai-SB"/>
              </w:rPr>
              <w:t xml:space="preserve"> □</w:t>
            </w:r>
            <w:r w:rsidRPr="002C2589">
              <w:rPr>
                <w:rFonts w:ascii="標楷體" w:eastAsia="標楷體" w:hAnsi="標楷體" w:cs="Times New Roman"/>
              </w:rPr>
              <w:t>9</w:t>
            </w:r>
            <w:r w:rsidRPr="002C2589">
              <w:rPr>
                <w:rFonts w:ascii="標楷體" w:eastAsia="標楷體" w:hAnsi="標楷體" w:cs="DFKai-SB"/>
              </w:rPr>
              <w:t>年級</w:t>
            </w:r>
          </w:p>
          <w:p w:rsidR="00890ED6" w:rsidRPr="002C2589" w:rsidRDefault="004757E5">
            <w:pPr>
              <w:spacing w:line="396" w:lineRule="auto"/>
              <w:ind w:left="0" w:hanging="2"/>
              <w:rPr>
                <w:rFonts w:ascii="標楷體" w:eastAsia="標楷體" w:hAnsi="標楷體"/>
              </w:rPr>
            </w:pP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█</w:t>
            </w:r>
            <w:proofErr w:type="gramEnd"/>
            <w:r w:rsidRPr="002C2589">
              <w:rPr>
                <w:rFonts w:ascii="標楷體" w:eastAsia="標楷體" w:hAnsi="標楷體" w:cs="DFKai-SB"/>
              </w:rPr>
              <w:t>上學期</w:t>
            </w:r>
            <w:r w:rsidRPr="002C2589">
              <w:rPr>
                <w:rFonts w:ascii="標楷體" w:eastAsia="標楷體" w:hAnsi="標楷體" w:cs="DFKai-SB"/>
              </w:rPr>
              <w:t xml:space="preserve"> 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█</w:t>
            </w:r>
            <w:proofErr w:type="gramEnd"/>
            <w:r w:rsidRPr="002C2589">
              <w:rPr>
                <w:rFonts w:ascii="標楷體" w:eastAsia="標楷體" w:hAnsi="標楷體" w:cs="DFKai-SB"/>
              </w:rPr>
              <w:t>下學期</w:t>
            </w:r>
            <w:r w:rsidRPr="002C2589">
              <w:rPr>
                <w:rFonts w:ascii="標楷體" w:eastAsia="標楷體" w:hAnsi="標楷體" w:cs="DFKai-SB"/>
              </w:rPr>
              <w:t xml:space="preserve"> </w:t>
            </w:r>
            <w:r w:rsidRPr="002C2589">
              <w:rPr>
                <w:rFonts w:ascii="標楷體" w:eastAsia="標楷體" w:hAnsi="標楷體" w:cs="PMingLiu"/>
              </w:rPr>
              <w:t>(</w:t>
            </w:r>
            <w:r w:rsidRPr="002C2589">
              <w:rPr>
                <w:rFonts w:ascii="標楷體" w:eastAsia="標楷體" w:hAnsi="標楷體" w:cs="PMingLiu"/>
              </w:rPr>
              <w:t>若上下學期均開設者，請均註記</w:t>
            </w:r>
            <w:r w:rsidRPr="002C2589">
              <w:rPr>
                <w:rFonts w:ascii="標楷體" w:eastAsia="標楷體" w:hAnsi="標楷體" w:cs="PMingLiu"/>
              </w:rPr>
              <w:t>)</w:t>
            </w:r>
          </w:p>
        </w:tc>
      </w:tr>
      <w:tr w:rsidR="00890ED6" w:rsidRPr="002C2589">
        <w:trPr>
          <w:trHeight w:val="904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4757E5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教材版本</w:t>
            </w: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96" w:lineRule="auto"/>
              <w:ind w:left="0" w:hanging="2"/>
              <w:rPr>
                <w:rFonts w:ascii="標楷體" w:eastAsia="標楷體" w:hAnsi="標楷體"/>
              </w:rPr>
            </w:pP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█</w:t>
            </w:r>
            <w:proofErr w:type="gramEnd"/>
            <w:r w:rsidRPr="002C2589">
              <w:rPr>
                <w:rFonts w:ascii="標楷體" w:eastAsia="標楷體" w:hAnsi="標楷體" w:cs="DFKai-SB"/>
              </w:rPr>
              <w:t>選用教科書</w:t>
            </w:r>
            <w:r w:rsidRPr="002C2589">
              <w:rPr>
                <w:rFonts w:ascii="標楷體" w:eastAsia="標楷體" w:hAnsi="標楷體" w:cs="DFKai-SB"/>
              </w:rPr>
              <w:t>:</w:t>
            </w:r>
            <w:r w:rsidRPr="002C2589">
              <w:rPr>
                <w:rFonts w:ascii="標楷體" w:eastAsia="標楷體" w:hAnsi="標楷體" w:cs="DFKai-SB"/>
                <w:u w:val="single"/>
              </w:rPr>
              <w:t xml:space="preserve">        </w:t>
            </w:r>
            <w:r w:rsidRPr="002C2589">
              <w:rPr>
                <w:rFonts w:ascii="標楷體" w:eastAsia="標楷體" w:hAnsi="標楷體" w:cs="DFKai-SB"/>
                <w:color w:val="000000"/>
                <w:u w:val="single"/>
              </w:rPr>
              <w:t>南一</w:t>
            </w:r>
            <w:r w:rsidRPr="002C2589">
              <w:rPr>
                <w:rFonts w:ascii="標楷體" w:eastAsia="標楷體" w:hAnsi="標楷體" w:cs="DFKai-SB"/>
                <w:u w:val="single"/>
              </w:rPr>
              <w:t>版</w:t>
            </w:r>
            <w:r w:rsidRPr="002C2589">
              <w:rPr>
                <w:rFonts w:ascii="標楷體" w:eastAsia="標楷體" w:hAnsi="標楷體" w:cs="DFKai-SB"/>
                <w:u w:val="single"/>
              </w:rPr>
              <w:t xml:space="preserve">           </w:t>
            </w:r>
            <w:r w:rsidRPr="002C2589">
              <w:rPr>
                <w:rFonts w:ascii="標楷體" w:eastAsia="標楷體" w:hAnsi="標楷體" w:cs="DFKai-SB"/>
              </w:rPr>
              <w:t xml:space="preserve"> </w:t>
            </w:r>
          </w:p>
          <w:p w:rsidR="00890ED6" w:rsidRPr="002C2589" w:rsidRDefault="004757E5">
            <w:pPr>
              <w:spacing w:line="396" w:lineRule="auto"/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□</w:t>
            </w:r>
            <w:r w:rsidRPr="002C2589">
              <w:rPr>
                <w:rFonts w:ascii="標楷體" w:eastAsia="標楷體" w:hAnsi="標楷體" w:cs="DFKai-SB"/>
              </w:rPr>
              <w:t>自編教材</w:t>
            </w:r>
            <w:r w:rsidRPr="002C2589">
              <w:rPr>
                <w:rFonts w:ascii="標楷體" w:eastAsia="標楷體" w:hAnsi="標楷體" w:cs="DFKai-SB"/>
              </w:rPr>
              <w:t xml:space="preserve">  (</w:t>
            </w:r>
            <w:proofErr w:type="gramStart"/>
            <w:r w:rsidRPr="002C2589">
              <w:rPr>
                <w:rFonts w:ascii="標楷體" w:eastAsia="標楷體" w:hAnsi="標楷體" w:cs="DFKai-SB"/>
              </w:rPr>
              <w:t>經課發會</w:t>
            </w:r>
            <w:proofErr w:type="gramEnd"/>
            <w:r w:rsidRPr="002C2589">
              <w:rPr>
                <w:rFonts w:ascii="標楷體" w:eastAsia="標楷體" w:hAnsi="標楷體" w:cs="DFKai-SB"/>
              </w:rPr>
              <w:t>通過</w:t>
            </w:r>
            <w:r w:rsidRPr="002C2589">
              <w:rPr>
                <w:rFonts w:ascii="標楷體" w:eastAsia="標楷體" w:hAnsi="標楷體" w:cs="DFKai-SB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節數</w:t>
            </w:r>
          </w:p>
        </w:tc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96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</w:rPr>
              <w:t>學期內每週</w:t>
            </w:r>
            <w:r w:rsidRPr="002C2589">
              <w:rPr>
                <w:rFonts w:ascii="標楷體" w:eastAsia="標楷體" w:hAnsi="標楷體" w:cs="DFKai-SB"/>
              </w:rPr>
              <w:t xml:space="preserve">  2  </w:t>
            </w:r>
            <w:r w:rsidRPr="002C2589">
              <w:rPr>
                <w:rFonts w:ascii="標楷體" w:eastAsia="標楷體" w:hAnsi="標楷體" w:cs="DFKai-SB"/>
              </w:rPr>
              <w:t>節</w:t>
            </w:r>
            <w:r w:rsidRPr="002C2589">
              <w:rPr>
                <w:rFonts w:ascii="標楷體" w:eastAsia="標楷體" w:hAnsi="標楷體" w:cs="DFKai-SB"/>
              </w:rPr>
              <w:t>(</w:t>
            </w:r>
            <w:r w:rsidRPr="002C2589">
              <w:rPr>
                <w:rFonts w:ascii="標楷體" w:eastAsia="標楷體" w:hAnsi="標楷體" w:cs="PMingLiu"/>
                <w:sz w:val="20"/>
                <w:szCs w:val="20"/>
              </w:rPr>
              <w:t>科目對開請說明，例：家政與童軍科上下學期對開</w:t>
            </w:r>
            <w:r w:rsidRPr="002C2589">
              <w:rPr>
                <w:rFonts w:ascii="標楷體" w:eastAsia="標楷體" w:hAnsi="標楷體" w:cs="PMingLiu"/>
                <w:sz w:val="20"/>
                <w:szCs w:val="20"/>
              </w:rPr>
              <w:t>)</w:t>
            </w:r>
          </w:p>
        </w:tc>
      </w:tr>
      <w:tr w:rsidR="00890ED6" w:rsidRPr="002C2589">
        <w:trPr>
          <w:trHeight w:val="603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4757E5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領域核心素養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890ED6" w:rsidRPr="002C2589" w:rsidRDefault="004757E5" w:rsidP="002C2589">
            <w:pPr>
              <w:spacing w:line="240" w:lineRule="auto"/>
              <w:ind w:left="0" w:hanging="2"/>
              <w:rPr>
                <w:rFonts w:ascii="標楷體" w:eastAsia="標楷體" w:hAnsi="標楷體" w:cs="DFKai-SB"/>
                <w:shd w:val="clear" w:color="auto" w:fill="D9D9D9"/>
              </w:rPr>
            </w:pPr>
            <w:r w:rsidRPr="002C2589">
              <w:rPr>
                <w:rFonts w:ascii="標楷體" w:eastAsia="標楷體" w:hAnsi="標楷體" w:cs="DFKai-SB"/>
                <w:shd w:val="clear" w:color="auto" w:fill="D9D9D9"/>
              </w:rPr>
              <w:t>體育</w:t>
            </w:r>
            <w:r w:rsidRPr="002C2589">
              <w:rPr>
                <w:rFonts w:ascii="標楷體" w:eastAsia="標楷體" w:hAnsi="標楷體" w:cs="DFKai-SB"/>
                <w:shd w:val="clear" w:color="auto" w:fill="D9D9D9"/>
              </w:rPr>
              <w:t>(</w:t>
            </w:r>
            <w:r w:rsidRPr="002C2589">
              <w:rPr>
                <w:rFonts w:ascii="標楷體" w:eastAsia="標楷體" w:hAnsi="標楷體" w:cs="DFKai-SB"/>
                <w:shd w:val="clear" w:color="auto" w:fill="D9D9D9"/>
              </w:rPr>
              <w:t>上</w:t>
            </w:r>
            <w:r w:rsidRPr="002C2589">
              <w:rPr>
                <w:rFonts w:ascii="標楷體" w:eastAsia="標楷體" w:hAnsi="標楷體" w:cs="DFKai-SB"/>
                <w:shd w:val="clear" w:color="auto" w:fill="D9D9D9"/>
              </w:rPr>
              <w:t>)</w:t>
            </w:r>
          </w:p>
          <w:p w:rsidR="00890ED6" w:rsidRPr="002C2589" w:rsidRDefault="004757E5" w:rsidP="002C2589">
            <w:pP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2C2589">
              <w:rPr>
                <w:rFonts w:ascii="標楷體" w:eastAsia="標楷體" w:hAnsi="標楷體" w:cs="DFKai-SB"/>
              </w:rPr>
              <w:t>健體</w:t>
            </w:r>
            <w:proofErr w:type="gramEnd"/>
            <w:r w:rsidRPr="002C2589">
              <w:rPr>
                <w:rFonts w:ascii="標楷體" w:eastAsia="標楷體" w:hAnsi="標楷體" w:cs="DFKai-SB"/>
              </w:rPr>
              <w:t>-J-A1</w:t>
            </w:r>
            <w:r w:rsidRPr="002C2589">
              <w:rPr>
                <w:rFonts w:ascii="標楷體" w:eastAsia="標楷體" w:hAnsi="標楷體" w:cs="DFKai-SB"/>
              </w:rPr>
              <w:t>具備體育與健康的知能與態度，展現自我運動與保健潛能，探索人性、自我價值與生命意義，並積極實踐，不輕言放棄。</w:t>
            </w:r>
          </w:p>
          <w:p w:rsidR="00890ED6" w:rsidRPr="002C2589" w:rsidRDefault="004757E5" w:rsidP="002C2589">
            <w:pP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2C2589">
              <w:rPr>
                <w:rFonts w:ascii="標楷體" w:eastAsia="標楷體" w:hAnsi="標楷體" w:cs="DFKai-SB"/>
              </w:rPr>
              <w:t>健體</w:t>
            </w:r>
            <w:proofErr w:type="gramEnd"/>
            <w:r w:rsidRPr="002C2589">
              <w:rPr>
                <w:rFonts w:ascii="標楷體" w:eastAsia="標楷體" w:hAnsi="標楷體" w:cs="DFKai-SB"/>
              </w:rPr>
              <w:t>-J-A2</w:t>
            </w:r>
            <w:r w:rsidRPr="002C2589">
              <w:rPr>
                <w:rFonts w:ascii="標楷體" w:eastAsia="標楷體" w:hAnsi="標楷體" w:cs="DFKai-SB"/>
              </w:rPr>
              <w:t>具備理解體育與健康情境的全貌，並做獨立思考與分析的知能，進而運用適當的策略，處理與解決體育與健康的問題。</w:t>
            </w:r>
          </w:p>
          <w:p w:rsidR="00890ED6" w:rsidRPr="002C2589" w:rsidRDefault="004757E5" w:rsidP="002C2589">
            <w:pP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2C2589">
              <w:rPr>
                <w:rFonts w:ascii="標楷體" w:eastAsia="標楷體" w:hAnsi="標楷體" w:cs="DFKai-SB"/>
              </w:rPr>
              <w:t>健體</w:t>
            </w:r>
            <w:proofErr w:type="gramEnd"/>
            <w:r w:rsidRPr="002C2589">
              <w:rPr>
                <w:rFonts w:ascii="標楷體" w:eastAsia="標楷體" w:hAnsi="標楷體" w:cs="DFKai-SB"/>
              </w:rPr>
              <w:t>-J-A3</w:t>
            </w:r>
            <w:r w:rsidRPr="002C2589">
              <w:rPr>
                <w:rFonts w:ascii="標楷體" w:eastAsia="標楷體" w:hAnsi="標楷體" w:cs="DFKai-SB"/>
              </w:rPr>
              <w:t>具備善用體育與健康的資源，以擬定運動與保健計畫，有效執行並發揮主動學習與創新求變的能力。</w:t>
            </w:r>
          </w:p>
          <w:p w:rsidR="00890ED6" w:rsidRPr="002C2589" w:rsidRDefault="004757E5" w:rsidP="002C2589">
            <w:pP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2C2589">
              <w:rPr>
                <w:rFonts w:ascii="標楷體" w:eastAsia="標楷體" w:hAnsi="標楷體" w:cs="DFKai-SB"/>
              </w:rPr>
              <w:t>健體</w:t>
            </w:r>
            <w:proofErr w:type="gramEnd"/>
            <w:r w:rsidRPr="002C2589">
              <w:rPr>
                <w:rFonts w:ascii="標楷體" w:eastAsia="標楷體" w:hAnsi="標楷體" w:cs="DFKai-SB"/>
              </w:rPr>
              <w:t>-J-B2</w:t>
            </w:r>
            <w:r w:rsidRPr="002C2589">
              <w:rPr>
                <w:rFonts w:ascii="標楷體" w:eastAsia="標楷體" w:hAnsi="標楷體" w:cs="DFKai-SB"/>
              </w:rPr>
              <w:t>具備善用體育與健康相關的科技、資訊及媒體，以增進學習的素養，並察覺、思辨人與科技、資訊、媒體的互動關係。</w:t>
            </w:r>
          </w:p>
          <w:p w:rsidR="00890ED6" w:rsidRPr="002C2589" w:rsidRDefault="004757E5" w:rsidP="002C2589">
            <w:pP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2C2589">
              <w:rPr>
                <w:rFonts w:ascii="標楷體" w:eastAsia="標楷體" w:hAnsi="標楷體" w:cs="DFKai-SB"/>
              </w:rPr>
              <w:t>健體</w:t>
            </w:r>
            <w:proofErr w:type="gramEnd"/>
            <w:r w:rsidRPr="002C2589">
              <w:rPr>
                <w:rFonts w:ascii="標楷體" w:eastAsia="標楷體" w:hAnsi="標楷體" w:cs="DFKai-SB"/>
              </w:rPr>
              <w:t>-J-B3</w:t>
            </w:r>
            <w:r w:rsidRPr="002C2589">
              <w:rPr>
                <w:rFonts w:ascii="標楷體" w:eastAsia="標楷體" w:hAnsi="標楷體" w:cs="DFKai-SB"/>
              </w:rPr>
              <w:t>具備審美與表現的能力，了解運動與健康在美學上的特質與表現方式，以增進生活中的豐富性與美感體驗。</w:t>
            </w:r>
          </w:p>
          <w:p w:rsidR="00890ED6" w:rsidRPr="002C2589" w:rsidRDefault="004757E5" w:rsidP="002C2589">
            <w:pP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2C2589">
              <w:rPr>
                <w:rFonts w:ascii="標楷體" w:eastAsia="標楷體" w:hAnsi="標楷體" w:cs="DFKai-SB"/>
              </w:rPr>
              <w:t>健體</w:t>
            </w:r>
            <w:proofErr w:type="gramEnd"/>
            <w:r w:rsidRPr="002C2589">
              <w:rPr>
                <w:rFonts w:ascii="標楷體" w:eastAsia="標楷體" w:hAnsi="標楷體" w:cs="DFKai-SB"/>
              </w:rPr>
              <w:t>-J-C1</w:t>
            </w:r>
            <w:r w:rsidRPr="002C2589">
              <w:rPr>
                <w:rFonts w:ascii="標楷體" w:eastAsia="標楷體" w:hAnsi="標楷體" w:cs="DFKai-SB"/>
              </w:rPr>
              <w:t>具備生活中有關運動與健康的道德思辨與實踐能力及環境意識，並主動參與公益團體活動，關懷社會。</w:t>
            </w:r>
          </w:p>
          <w:p w:rsidR="00890ED6" w:rsidRPr="002C2589" w:rsidRDefault="004757E5" w:rsidP="002C2589">
            <w:pP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2C2589">
              <w:rPr>
                <w:rFonts w:ascii="標楷體" w:eastAsia="標楷體" w:hAnsi="標楷體" w:cs="DFKai-SB"/>
              </w:rPr>
              <w:t>健體</w:t>
            </w:r>
            <w:proofErr w:type="gramEnd"/>
            <w:r w:rsidRPr="002C2589">
              <w:rPr>
                <w:rFonts w:ascii="標楷體" w:eastAsia="標楷體" w:hAnsi="標楷體" w:cs="DFKai-SB"/>
              </w:rPr>
              <w:t>-J-C2</w:t>
            </w:r>
            <w:r w:rsidRPr="002C2589">
              <w:rPr>
                <w:rFonts w:ascii="標楷體" w:eastAsia="標楷體" w:hAnsi="標楷體" w:cs="DFKai-SB"/>
              </w:rPr>
              <w:t>具備利他及合群的知能與態度，並在體育活動和健康生活中培育相互合作及與人和諧互動的素養。</w:t>
            </w:r>
          </w:p>
          <w:p w:rsidR="00890ED6" w:rsidRPr="002C2589" w:rsidRDefault="004757E5" w:rsidP="002C2589">
            <w:pPr>
              <w:spacing w:line="240" w:lineRule="auto"/>
              <w:ind w:left="0" w:hanging="2"/>
              <w:rPr>
                <w:rFonts w:ascii="標楷體" w:eastAsia="標楷體" w:hAnsi="標楷體" w:cs="DFKai-SB"/>
                <w:shd w:val="clear" w:color="auto" w:fill="D9D9D9"/>
              </w:rPr>
            </w:pPr>
            <w:r w:rsidRPr="002C2589">
              <w:rPr>
                <w:rFonts w:ascii="標楷體" w:eastAsia="標楷體" w:hAnsi="標楷體" w:cs="DFKai-SB"/>
                <w:shd w:val="clear" w:color="auto" w:fill="D9D9D9"/>
              </w:rPr>
              <w:t>體育</w:t>
            </w:r>
            <w:r w:rsidRPr="002C2589">
              <w:rPr>
                <w:rFonts w:ascii="標楷體" w:eastAsia="標楷體" w:hAnsi="標楷體" w:cs="DFKai-SB"/>
                <w:shd w:val="clear" w:color="auto" w:fill="D9D9D9"/>
              </w:rPr>
              <w:t>(</w:t>
            </w:r>
            <w:r w:rsidRPr="002C2589">
              <w:rPr>
                <w:rFonts w:ascii="標楷體" w:eastAsia="標楷體" w:hAnsi="標楷體" w:cs="DFKai-SB"/>
                <w:shd w:val="clear" w:color="auto" w:fill="D9D9D9"/>
              </w:rPr>
              <w:t>下</w:t>
            </w:r>
            <w:r w:rsidRPr="002C2589">
              <w:rPr>
                <w:rFonts w:ascii="標楷體" w:eastAsia="標楷體" w:hAnsi="標楷體" w:cs="DFKai-SB"/>
                <w:shd w:val="clear" w:color="auto" w:fill="D9D9D9"/>
              </w:rPr>
              <w:t>)</w:t>
            </w:r>
          </w:p>
          <w:p w:rsidR="00890ED6" w:rsidRPr="002C2589" w:rsidRDefault="004757E5" w:rsidP="002C2589">
            <w:pP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2C2589">
              <w:rPr>
                <w:rFonts w:ascii="標楷體" w:eastAsia="標楷體" w:hAnsi="標楷體" w:cs="DFKai-SB"/>
              </w:rPr>
              <w:t>健體</w:t>
            </w:r>
            <w:proofErr w:type="gramEnd"/>
            <w:r w:rsidRPr="002C2589">
              <w:rPr>
                <w:rFonts w:ascii="標楷體" w:eastAsia="標楷體" w:hAnsi="標楷體" w:cs="DFKai-SB"/>
              </w:rPr>
              <w:t>-J-A1</w:t>
            </w:r>
            <w:r w:rsidRPr="002C2589">
              <w:rPr>
                <w:rFonts w:ascii="標楷體" w:eastAsia="標楷體" w:hAnsi="標楷體" w:cs="DFKai-SB"/>
              </w:rPr>
              <w:t>具備體育與健康的知能與態度，展現自我運動與保健潛</w:t>
            </w:r>
            <w:r w:rsidRPr="002C2589">
              <w:rPr>
                <w:rFonts w:ascii="標楷體" w:eastAsia="標楷體" w:hAnsi="標楷體" w:cs="DFKai-SB"/>
              </w:rPr>
              <w:t>能，探索人性、自我價值與生命意義，並積極實踐，不輕言放棄。</w:t>
            </w:r>
          </w:p>
          <w:p w:rsidR="00890ED6" w:rsidRPr="002C2589" w:rsidRDefault="004757E5" w:rsidP="002C2589">
            <w:pP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2C2589">
              <w:rPr>
                <w:rFonts w:ascii="標楷體" w:eastAsia="標楷體" w:hAnsi="標楷體" w:cs="DFKai-SB"/>
              </w:rPr>
              <w:t>健體</w:t>
            </w:r>
            <w:proofErr w:type="gramEnd"/>
            <w:r w:rsidRPr="002C2589">
              <w:rPr>
                <w:rFonts w:ascii="標楷體" w:eastAsia="標楷體" w:hAnsi="標楷體" w:cs="DFKai-SB"/>
              </w:rPr>
              <w:t>-J-A2</w:t>
            </w:r>
            <w:r w:rsidRPr="002C2589">
              <w:rPr>
                <w:rFonts w:ascii="標楷體" w:eastAsia="標楷體" w:hAnsi="標楷體" w:cs="DFKai-SB"/>
              </w:rPr>
              <w:t>具備理解體育與健康情境的全貌，並做獨立思考與分析的知能，進而運用適當的策略，處理與解決體育與健康的問題。</w:t>
            </w:r>
          </w:p>
          <w:p w:rsidR="00890ED6" w:rsidRPr="002C2589" w:rsidRDefault="004757E5" w:rsidP="002C2589">
            <w:pP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2C2589">
              <w:rPr>
                <w:rFonts w:ascii="標楷體" w:eastAsia="標楷體" w:hAnsi="標楷體" w:cs="DFKai-SB"/>
              </w:rPr>
              <w:t>健體</w:t>
            </w:r>
            <w:proofErr w:type="gramEnd"/>
            <w:r w:rsidRPr="002C2589">
              <w:rPr>
                <w:rFonts w:ascii="標楷體" w:eastAsia="標楷體" w:hAnsi="標楷體" w:cs="DFKai-SB"/>
              </w:rPr>
              <w:t>-J-A3</w:t>
            </w:r>
            <w:r w:rsidRPr="002C2589">
              <w:rPr>
                <w:rFonts w:ascii="標楷體" w:eastAsia="標楷體" w:hAnsi="標楷體" w:cs="DFKai-SB"/>
              </w:rPr>
              <w:t>具備善用體育與健康的資源，以擬定運動與保健計畫，有效執行並發揮主動學習與創新求變的能力。</w:t>
            </w:r>
          </w:p>
          <w:p w:rsidR="00890ED6" w:rsidRPr="002C2589" w:rsidRDefault="004757E5" w:rsidP="002C2589">
            <w:pP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2C2589">
              <w:rPr>
                <w:rFonts w:ascii="標楷體" w:eastAsia="標楷體" w:hAnsi="標楷體" w:cs="DFKai-SB"/>
              </w:rPr>
              <w:t>健體</w:t>
            </w:r>
            <w:proofErr w:type="gramEnd"/>
            <w:r w:rsidRPr="002C2589">
              <w:rPr>
                <w:rFonts w:ascii="標楷體" w:eastAsia="標楷體" w:hAnsi="標楷體" w:cs="DFKai-SB"/>
              </w:rPr>
              <w:t>-J-B2</w:t>
            </w:r>
            <w:r w:rsidRPr="002C2589">
              <w:rPr>
                <w:rFonts w:ascii="標楷體" w:eastAsia="標楷體" w:hAnsi="標楷體" w:cs="DFKai-SB"/>
              </w:rPr>
              <w:t>具備善用體育與健康相關的科技、資訊及媒體，以增進學習的素養，並察覺、思辨人與科技、資訊、媒體的互動關係。</w:t>
            </w:r>
          </w:p>
          <w:p w:rsidR="00890ED6" w:rsidRPr="002C2589" w:rsidRDefault="004757E5" w:rsidP="002C2589">
            <w:pP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2C2589">
              <w:rPr>
                <w:rFonts w:ascii="標楷體" w:eastAsia="標楷體" w:hAnsi="標楷體" w:cs="DFKai-SB"/>
              </w:rPr>
              <w:t>健體</w:t>
            </w:r>
            <w:proofErr w:type="gramEnd"/>
            <w:r w:rsidRPr="002C2589">
              <w:rPr>
                <w:rFonts w:ascii="標楷體" w:eastAsia="標楷體" w:hAnsi="標楷體" w:cs="DFKai-SB"/>
              </w:rPr>
              <w:t>-J-B3</w:t>
            </w:r>
            <w:r w:rsidRPr="002C2589">
              <w:rPr>
                <w:rFonts w:ascii="標楷體" w:eastAsia="標楷體" w:hAnsi="標楷體" w:cs="DFKai-SB"/>
              </w:rPr>
              <w:t>具備審美與表現的能力，了解運動與健康在美學上的特質與表現方式，以增進生活中的豐富性與美感體驗。</w:t>
            </w:r>
          </w:p>
          <w:p w:rsidR="00890ED6" w:rsidRPr="002C2589" w:rsidRDefault="004757E5" w:rsidP="002C2589">
            <w:pP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2C2589">
              <w:rPr>
                <w:rFonts w:ascii="標楷體" w:eastAsia="標楷體" w:hAnsi="標楷體" w:cs="DFKai-SB"/>
              </w:rPr>
              <w:t>健體</w:t>
            </w:r>
            <w:proofErr w:type="gramEnd"/>
            <w:r w:rsidRPr="002C2589">
              <w:rPr>
                <w:rFonts w:ascii="標楷體" w:eastAsia="標楷體" w:hAnsi="標楷體" w:cs="DFKai-SB"/>
              </w:rPr>
              <w:t>-J-C2</w:t>
            </w:r>
            <w:r w:rsidRPr="002C2589">
              <w:rPr>
                <w:rFonts w:ascii="標楷體" w:eastAsia="標楷體" w:hAnsi="標楷體" w:cs="DFKai-SB"/>
              </w:rPr>
              <w:t>具備利他及合群的知能與態度，並在體育活動和健康生活中培育相互合作及與人和諧互動的素養。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/>
              </w:rPr>
            </w:pPr>
            <w:proofErr w:type="gramStart"/>
            <w:r w:rsidRPr="002C2589">
              <w:rPr>
                <w:rFonts w:ascii="標楷體" w:eastAsia="標楷體" w:hAnsi="標楷體" w:cs="DFKai-SB"/>
              </w:rPr>
              <w:t>健體</w:t>
            </w:r>
            <w:proofErr w:type="gramEnd"/>
            <w:r w:rsidRPr="002C2589">
              <w:rPr>
                <w:rFonts w:ascii="標楷體" w:eastAsia="標楷體" w:hAnsi="標楷體" w:cs="DFKai-SB"/>
              </w:rPr>
              <w:t>-J-C3</w:t>
            </w:r>
            <w:proofErr w:type="gramStart"/>
            <w:r w:rsidRPr="002C2589">
              <w:rPr>
                <w:rFonts w:ascii="標楷體" w:eastAsia="標楷體" w:hAnsi="標楷體" w:cs="DFKai-SB"/>
              </w:rPr>
              <w:t>具備敏察和</w:t>
            </w:r>
            <w:proofErr w:type="gramEnd"/>
            <w:r w:rsidRPr="002C2589">
              <w:rPr>
                <w:rFonts w:ascii="標楷體" w:eastAsia="標楷體" w:hAnsi="標楷體" w:cs="DFKai-SB"/>
              </w:rPr>
              <w:t>接納多元文化的涵養，關心本土與國際體育與健康議題，並尊重與欣賞其間的差異。</w:t>
            </w:r>
          </w:p>
        </w:tc>
      </w:tr>
      <w:tr w:rsidR="00890ED6" w:rsidRPr="002C2589">
        <w:trPr>
          <w:trHeight w:val="467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4757E5">
            <w:pPr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課程目標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890ED6" w:rsidRPr="002C2589" w:rsidRDefault="004757E5" w:rsidP="002C2589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DFKai-SB"/>
                <w:shd w:val="clear" w:color="auto" w:fill="D9D9D9"/>
              </w:rPr>
            </w:pPr>
            <w:r w:rsidRPr="002C2589">
              <w:rPr>
                <w:rFonts w:ascii="標楷體" w:eastAsia="標楷體" w:hAnsi="標楷體" w:cs="DFKai-SB"/>
                <w:shd w:val="clear" w:color="auto" w:fill="D9D9D9"/>
              </w:rPr>
              <w:t>體育</w:t>
            </w:r>
            <w:r w:rsidRPr="002C2589">
              <w:rPr>
                <w:rFonts w:ascii="標楷體" w:eastAsia="標楷體" w:hAnsi="標楷體" w:cs="DFKai-SB"/>
                <w:shd w:val="clear" w:color="auto" w:fill="D9D9D9"/>
              </w:rPr>
              <w:t>(</w:t>
            </w:r>
            <w:r w:rsidRPr="002C2589">
              <w:rPr>
                <w:rFonts w:ascii="標楷體" w:eastAsia="標楷體" w:hAnsi="標楷體" w:cs="DFKai-SB"/>
                <w:shd w:val="clear" w:color="auto" w:fill="D9D9D9"/>
              </w:rPr>
              <w:t>上</w:t>
            </w:r>
            <w:r w:rsidRPr="002C2589">
              <w:rPr>
                <w:rFonts w:ascii="標楷體" w:eastAsia="標楷體" w:hAnsi="標楷體" w:cs="DFKai-SB"/>
                <w:shd w:val="clear" w:color="auto" w:fill="D9D9D9"/>
              </w:rPr>
              <w:t>)</w:t>
            </w:r>
          </w:p>
          <w:p w:rsidR="00890ED6" w:rsidRPr="002C2589" w:rsidRDefault="004757E5" w:rsidP="002C2589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1.</w:t>
            </w:r>
            <w:r w:rsidRPr="002C2589">
              <w:rPr>
                <w:rFonts w:ascii="標楷體" w:eastAsia="標楷體" w:hAnsi="標楷體" w:cs="DFKai-SB"/>
              </w:rPr>
              <w:t>不同貼</w:t>
            </w:r>
            <w:proofErr w:type="gramStart"/>
            <w:r w:rsidRPr="002C2589">
              <w:rPr>
                <w:rFonts w:ascii="標楷體" w:eastAsia="標楷體" w:hAnsi="標楷體" w:cs="DFKai-SB"/>
              </w:rPr>
              <w:t>紮</w:t>
            </w:r>
            <w:proofErr w:type="gramEnd"/>
            <w:r w:rsidRPr="002C2589">
              <w:rPr>
                <w:rFonts w:ascii="標楷體" w:eastAsia="標楷體" w:hAnsi="標楷體" w:cs="DFKai-SB"/>
              </w:rPr>
              <w:t>類型的功能差異，並學習貼</w:t>
            </w:r>
            <w:proofErr w:type="gramStart"/>
            <w:r w:rsidRPr="002C2589">
              <w:rPr>
                <w:rFonts w:ascii="標楷體" w:eastAsia="標楷體" w:hAnsi="標楷體" w:cs="DFKai-SB"/>
              </w:rPr>
              <w:t>紮</w:t>
            </w:r>
            <w:proofErr w:type="gramEnd"/>
            <w:r w:rsidRPr="002C2589">
              <w:rPr>
                <w:rFonts w:ascii="標楷體" w:eastAsia="標楷體" w:hAnsi="標楷體" w:cs="DFKai-SB"/>
              </w:rPr>
              <w:t>技術對身體運動的影響。</w:t>
            </w:r>
          </w:p>
          <w:p w:rsidR="00890ED6" w:rsidRPr="002C2589" w:rsidRDefault="004757E5" w:rsidP="002C2589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2.</w:t>
            </w:r>
            <w:r w:rsidRPr="002C2589">
              <w:rPr>
                <w:rFonts w:ascii="標楷體" w:eastAsia="標楷體" w:hAnsi="標楷體" w:cs="DFKai-SB"/>
              </w:rPr>
              <w:t>識標槍運動，成功做出完整標槍動作。</w:t>
            </w:r>
          </w:p>
          <w:p w:rsidR="00890ED6" w:rsidRPr="002C2589" w:rsidRDefault="004757E5" w:rsidP="002C2589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3.</w:t>
            </w:r>
            <w:r w:rsidRPr="002C2589">
              <w:rPr>
                <w:rFonts w:ascii="標楷體" w:eastAsia="標楷體" w:hAnsi="標楷體" w:cs="DFKai-SB"/>
              </w:rPr>
              <w:t>識三項全能</w:t>
            </w:r>
            <w:proofErr w:type="gramStart"/>
            <w:r w:rsidRPr="002C2589">
              <w:rPr>
                <w:rFonts w:ascii="標楷體" w:eastAsia="標楷體" w:hAnsi="標楷體" w:cs="DFKai-SB"/>
              </w:rPr>
              <w:t>的起源的起源</w:t>
            </w:r>
            <w:proofErr w:type="gramEnd"/>
            <w:r w:rsidRPr="002C2589">
              <w:rPr>
                <w:rFonts w:ascii="標楷體" w:eastAsia="標楷體" w:hAnsi="標楷體" w:cs="DFKai-SB"/>
              </w:rPr>
              <w:t>及各種距離；體驗不同</w:t>
            </w:r>
            <w:proofErr w:type="gramStart"/>
            <w:r w:rsidRPr="002C2589">
              <w:rPr>
                <w:rFonts w:ascii="標楷體" w:eastAsia="標楷體" w:hAnsi="標楷體" w:cs="DFKai-SB"/>
              </w:rPr>
              <w:t>項目間的轉換</w:t>
            </w:r>
            <w:proofErr w:type="gramEnd"/>
            <w:r w:rsidRPr="002C2589">
              <w:rPr>
                <w:rFonts w:ascii="標楷體" w:eastAsia="標楷體" w:hAnsi="標楷體" w:cs="DFKai-SB"/>
              </w:rPr>
              <w:t>過程及身體的感受，完成一項小型三項全能賽。</w:t>
            </w:r>
          </w:p>
          <w:p w:rsidR="00890ED6" w:rsidRPr="002C2589" w:rsidRDefault="004757E5" w:rsidP="002C2589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 xml:space="preserve">4. </w:t>
            </w:r>
            <w:r w:rsidRPr="002C2589">
              <w:rPr>
                <w:rFonts w:ascii="標楷體" w:eastAsia="標楷體" w:hAnsi="標楷體" w:cs="DFKai-SB"/>
              </w:rPr>
              <w:t>理解籃球、桌球、羽球及壘球的基本知識並能做出基本動作。</w:t>
            </w:r>
          </w:p>
          <w:p w:rsidR="00890ED6" w:rsidRPr="002C2589" w:rsidRDefault="004757E5" w:rsidP="002C2589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DFKai-SB"/>
                <w:shd w:val="clear" w:color="auto" w:fill="D9D9D9"/>
              </w:rPr>
            </w:pPr>
            <w:r w:rsidRPr="002C2589">
              <w:rPr>
                <w:rFonts w:ascii="標楷體" w:eastAsia="標楷體" w:hAnsi="標楷體" w:cs="DFKai-SB"/>
                <w:shd w:val="clear" w:color="auto" w:fill="D9D9D9"/>
              </w:rPr>
              <w:t>體育</w:t>
            </w:r>
            <w:r w:rsidRPr="002C2589">
              <w:rPr>
                <w:rFonts w:ascii="標楷體" w:eastAsia="標楷體" w:hAnsi="標楷體" w:cs="DFKai-SB"/>
                <w:shd w:val="clear" w:color="auto" w:fill="D9D9D9"/>
              </w:rPr>
              <w:t>(</w:t>
            </w:r>
            <w:r w:rsidRPr="002C2589">
              <w:rPr>
                <w:rFonts w:ascii="標楷體" w:eastAsia="標楷體" w:hAnsi="標楷體" w:cs="DFKai-SB"/>
                <w:shd w:val="clear" w:color="auto" w:fill="D9D9D9"/>
              </w:rPr>
              <w:t>下</w:t>
            </w:r>
            <w:r w:rsidRPr="002C2589">
              <w:rPr>
                <w:rFonts w:ascii="標楷體" w:eastAsia="標楷體" w:hAnsi="標楷體" w:cs="DFKai-SB"/>
                <w:shd w:val="clear" w:color="auto" w:fill="D9D9D9"/>
              </w:rPr>
              <w:t>)</w:t>
            </w:r>
          </w:p>
          <w:p w:rsidR="00890ED6" w:rsidRPr="002C2589" w:rsidRDefault="004757E5" w:rsidP="002C2589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1.</w:t>
            </w:r>
            <w:r w:rsidRPr="002C2589">
              <w:rPr>
                <w:rFonts w:ascii="標楷體" w:eastAsia="標楷體" w:hAnsi="標楷體" w:cs="DFKai-SB"/>
              </w:rPr>
              <w:t>認識奧林匹克運動會，了解夏、冬季奧運；認識奧運風雲人物及對體壇的意義為何。</w:t>
            </w:r>
          </w:p>
          <w:p w:rsidR="00890ED6" w:rsidRPr="002C2589" w:rsidRDefault="004757E5" w:rsidP="002C2589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2.</w:t>
            </w:r>
            <w:r w:rsidRPr="002C2589">
              <w:rPr>
                <w:rFonts w:ascii="標楷體" w:eastAsia="標楷體" w:hAnsi="標楷體" w:cs="DFKai-SB"/>
              </w:rPr>
              <w:t>了解有氧運動的益處與正確跑步的概念，並習得慢跑的技巧。</w:t>
            </w:r>
          </w:p>
          <w:p w:rsidR="00890ED6" w:rsidRPr="002C2589" w:rsidRDefault="004757E5" w:rsidP="002C2589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3.</w:t>
            </w:r>
            <w:r w:rsidRPr="002C2589">
              <w:rPr>
                <w:rFonts w:ascii="標楷體" w:eastAsia="標楷體" w:hAnsi="標楷體" w:cs="DFKai-SB"/>
              </w:rPr>
              <w:t>懂得肌肉鍛鍊的原則，認識肌力與肌耐力，學會正確的基本肌肉鍛鍊動作。</w:t>
            </w:r>
          </w:p>
          <w:p w:rsidR="00890ED6" w:rsidRPr="002C2589" w:rsidRDefault="004757E5" w:rsidP="002C2589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 xml:space="preserve">4. </w:t>
            </w:r>
            <w:r w:rsidRPr="002C2589">
              <w:rPr>
                <w:rFonts w:ascii="標楷體" w:eastAsia="標楷體" w:hAnsi="標楷體" w:cs="DFKai-SB"/>
              </w:rPr>
              <w:t>理解藤球、桌球、羽球及壘球的進階知識。</w:t>
            </w:r>
          </w:p>
          <w:p w:rsidR="00890ED6" w:rsidRPr="002C2589" w:rsidRDefault="004757E5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/>
              </w:rPr>
              <w:t xml:space="preserve"> </w:t>
            </w:r>
          </w:p>
        </w:tc>
      </w:tr>
      <w:tr w:rsidR="00890ED6" w:rsidRPr="002C2589">
        <w:trPr>
          <w:trHeight w:val="548"/>
          <w:jc w:val="center"/>
        </w:trPr>
        <w:tc>
          <w:tcPr>
            <w:tcW w:w="2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4757E5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學習進度</w:t>
            </w:r>
          </w:p>
          <w:p w:rsidR="00890ED6" w:rsidRPr="002C2589" w:rsidRDefault="004757E5">
            <w:pPr>
              <w:spacing w:line="396" w:lineRule="auto"/>
              <w:ind w:left="0" w:hanging="2"/>
              <w:jc w:val="center"/>
              <w:rPr>
                <w:rFonts w:ascii="標楷體" w:eastAsia="標楷體" w:hAnsi="標楷體"/>
              </w:rPr>
            </w:pPr>
            <w:proofErr w:type="gramStart"/>
            <w:r w:rsidRPr="002C2589">
              <w:rPr>
                <w:rFonts w:ascii="標楷體" w:eastAsia="標楷體" w:hAnsi="標楷體" w:cs="DFKai-SB"/>
              </w:rPr>
              <w:t>週</w:t>
            </w:r>
            <w:proofErr w:type="gramEnd"/>
            <w:r w:rsidRPr="002C2589">
              <w:rPr>
                <w:rFonts w:ascii="標楷體" w:eastAsia="標楷體" w:hAnsi="標楷體" w:cs="DFKai-SB"/>
              </w:rPr>
              <w:t>次</w:t>
            </w:r>
          </w:p>
        </w:tc>
        <w:tc>
          <w:tcPr>
            <w:tcW w:w="4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單元</w:t>
            </w:r>
            <w:r w:rsidRPr="002C2589">
              <w:rPr>
                <w:rFonts w:ascii="標楷體" w:eastAsia="標楷體" w:hAnsi="標楷體" w:cs="DFKai-SB"/>
              </w:rPr>
              <w:t>/</w:t>
            </w:r>
            <w:r w:rsidRPr="002C2589">
              <w:rPr>
                <w:rFonts w:ascii="標楷體" w:eastAsia="標楷體" w:hAnsi="標楷體" w:cs="DFKai-SB"/>
              </w:rPr>
              <w:t>主題</w:t>
            </w:r>
          </w:p>
          <w:p w:rsidR="00890ED6" w:rsidRPr="002C2589" w:rsidRDefault="004757E5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名稱</w:t>
            </w:r>
          </w:p>
          <w:p w:rsidR="00890ED6" w:rsidRPr="002C2589" w:rsidRDefault="004757E5">
            <w:pPr>
              <w:spacing w:line="276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PMingLiu"/>
                <w:sz w:val="16"/>
                <w:szCs w:val="16"/>
              </w:rPr>
              <w:t>可分單元合併數</w:t>
            </w:r>
            <w:proofErr w:type="gramStart"/>
            <w:r w:rsidRPr="002C2589">
              <w:rPr>
                <w:rFonts w:ascii="標楷體" w:eastAsia="標楷體" w:hAnsi="標楷體" w:cs="PMingLiu"/>
                <w:sz w:val="16"/>
                <w:szCs w:val="16"/>
              </w:rPr>
              <w:t>週整合敘寫或</w:t>
            </w:r>
            <w:proofErr w:type="gramEnd"/>
            <w:r w:rsidRPr="002C2589">
              <w:rPr>
                <w:rFonts w:ascii="標楷體" w:eastAsia="標楷體" w:hAnsi="標楷體" w:cs="PMingLiu"/>
                <w:sz w:val="16"/>
                <w:szCs w:val="16"/>
              </w:rPr>
              <w:t>依各</w:t>
            </w:r>
            <w:proofErr w:type="gramStart"/>
            <w:r w:rsidRPr="002C2589">
              <w:rPr>
                <w:rFonts w:ascii="標楷體" w:eastAsia="標楷體" w:hAnsi="標楷體" w:cs="PMingLiu"/>
                <w:sz w:val="16"/>
                <w:szCs w:val="16"/>
              </w:rPr>
              <w:t>週</w:t>
            </w:r>
            <w:proofErr w:type="gramEnd"/>
            <w:r w:rsidRPr="002C2589">
              <w:rPr>
                <w:rFonts w:ascii="標楷體" w:eastAsia="標楷體" w:hAnsi="標楷體" w:cs="PMingLiu"/>
                <w:sz w:val="16"/>
                <w:szCs w:val="16"/>
              </w:rPr>
              <w:t>次</w:t>
            </w:r>
            <w:proofErr w:type="gramStart"/>
            <w:r w:rsidRPr="002C2589">
              <w:rPr>
                <w:rFonts w:ascii="標楷體" w:eastAsia="標楷體" w:hAnsi="標楷體" w:cs="PMingLiu"/>
                <w:sz w:val="16"/>
                <w:szCs w:val="16"/>
              </w:rPr>
              <w:t>進度敘寫</w:t>
            </w:r>
            <w:proofErr w:type="gramEnd"/>
            <w:r w:rsidRPr="002C2589">
              <w:rPr>
                <w:rFonts w:ascii="標楷體" w:eastAsia="標楷體" w:hAnsi="標楷體" w:cs="PMingLiu"/>
                <w:sz w:val="16"/>
                <w:szCs w:val="16"/>
              </w:rPr>
              <w:t>。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學習重點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評量方法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96" w:lineRule="auto"/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議題融入實質內涵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96" w:lineRule="auto"/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跨領域</w:t>
            </w:r>
            <w:r w:rsidRPr="002C2589">
              <w:rPr>
                <w:rFonts w:ascii="標楷體" w:eastAsia="標楷體" w:hAnsi="標楷體" w:cs="DFKai-SB"/>
              </w:rPr>
              <w:t>/</w:t>
            </w:r>
            <w:r w:rsidRPr="002C2589">
              <w:rPr>
                <w:rFonts w:ascii="標楷體" w:eastAsia="標楷體" w:hAnsi="標楷體" w:cs="DFKai-SB"/>
              </w:rPr>
              <w:t>科目協同教學</w:t>
            </w:r>
          </w:p>
        </w:tc>
      </w:tr>
      <w:tr w:rsidR="00890ED6" w:rsidRPr="002C2589">
        <w:trPr>
          <w:trHeight w:val="756"/>
          <w:jc w:val="center"/>
        </w:trPr>
        <w:tc>
          <w:tcPr>
            <w:tcW w:w="2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4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學習</w:t>
            </w:r>
          </w:p>
          <w:p w:rsidR="00890ED6" w:rsidRPr="002C2589" w:rsidRDefault="004757E5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lastRenderedPageBreak/>
              <w:t>表現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lastRenderedPageBreak/>
              <w:t>學習</w:t>
            </w:r>
          </w:p>
          <w:p w:rsidR="00890ED6" w:rsidRPr="002C2589" w:rsidRDefault="004757E5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lastRenderedPageBreak/>
              <w:t>內容</w:t>
            </w: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lastRenderedPageBreak/>
              <w:t>第一學期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4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貼心！就能安心！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運動與貼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紮</w:t>
            </w:r>
            <w:proofErr w:type="gramEnd"/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1c-Ⅳ-2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評估運動風險，維護安全的運動情境。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3d-IV-3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分析並善用運動相關之科技、資訊、媒體、產品與服務。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Bc-Ⅳ-1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簡易運動傷害的處理與風險。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實務操作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【安全教育】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安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理解安全教育的意義。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安</w:t>
            </w:r>
            <w:r w:rsidRPr="002C2589">
              <w:rPr>
                <w:rFonts w:ascii="標楷體" w:eastAsia="標楷體" w:hAnsi="標楷體" w:cs="DFKai-SB"/>
                <w:color w:val="000000"/>
              </w:rPr>
              <w:t>J2</w:t>
            </w:r>
            <w:r w:rsidRPr="002C2589">
              <w:rPr>
                <w:rFonts w:ascii="標楷體" w:eastAsia="標楷體" w:hAnsi="標楷體" w:cs="DFKai-SB"/>
                <w:color w:val="000000"/>
              </w:rPr>
              <w:t>判斷常見的事故傷害。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安</w:t>
            </w:r>
            <w:r w:rsidRPr="002C2589">
              <w:rPr>
                <w:rFonts w:ascii="標楷體" w:eastAsia="標楷體" w:hAnsi="標楷體" w:cs="DFKai-SB"/>
                <w:color w:val="000000"/>
              </w:rPr>
              <w:t>J5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了解特殊體質學生的運動安全。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安</w:t>
            </w:r>
            <w:r w:rsidRPr="002C2589">
              <w:rPr>
                <w:rFonts w:ascii="標楷體" w:eastAsia="標楷體" w:hAnsi="標楷體" w:cs="DFKai-SB"/>
                <w:color w:val="000000"/>
              </w:rPr>
              <w:t>J6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了解運動設施安全的維護。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安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J11</w:t>
            </w:r>
            <w:r w:rsidRPr="002C2589">
              <w:rPr>
                <w:rFonts w:ascii="標楷體" w:eastAsia="標楷體" w:hAnsi="標楷體" w:cs="DFKai-SB"/>
                <w:color w:val="000000"/>
              </w:rPr>
              <w:t>學習創傷救護技能。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</w:rPr>
              <w:t>第</w:t>
            </w:r>
            <w:r w:rsidRPr="002C2589">
              <w:rPr>
                <w:rFonts w:ascii="標楷體" w:eastAsia="標楷體" w:hAnsi="標楷體" w:cs="DFKai-SB"/>
              </w:rPr>
              <w:t>2</w:t>
            </w:r>
            <w:proofErr w:type="gramStart"/>
            <w:r w:rsidRPr="002C2589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4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貼心！就能安心！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運動與貼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紮</w:t>
            </w:r>
            <w:proofErr w:type="gramEnd"/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1c-Ⅳ-2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評估運動風險，維護安全的運動情境。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3d-IV-3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分析並善用運動相關之科技、資訊、媒體、產品與服務。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Bc-Ⅳ-1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簡易運動傷害的處理與風險。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實務操作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【安全教育】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安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理解安全教育的意義。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安</w:t>
            </w:r>
            <w:r w:rsidRPr="002C2589">
              <w:rPr>
                <w:rFonts w:ascii="標楷體" w:eastAsia="標楷體" w:hAnsi="標楷體" w:cs="DFKai-SB"/>
                <w:color w:val="000000"/>
              </w:rPr>
              <w:t>J2</w:t>
            </w:r>
            <w:r w:rsidRPr="002C2589">
              <w:rPr>
                <w:rFonts w:ascii="標楷體" w:eastAsia="標楷體" w:hAnsi="標楷體" w:cs="DFKai-SB"/>
                <w:color w:val="000000"/>
              </w:rPr>
              <w:t>判斷常見的事故傷害。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安</w:t>
            </w:r>
            <w:r w:rsidRPr="002C2589">
              <w:rPr>
                <w:rFonts w:ascii="標楷體" w:eastAsia="標楷體" w:hAnsi="標楷體" w:cs="DFKai-SB"/>
                <w:color w:val="000000"/>
              </w:rPr>
              <w:t>J5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了解特殊體質學生的運動安全。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安</w:t>
            </w:r>
            <w:r w:rsidRPr="002C2589">
              <w:rPr>
                <w:rFonts w:ascii="標楷體" w:eastAsia="標楷體" w:hAnsi="標楷體" w:cs="DFKai-SB"/>
                <w:color w:val="000000"/>
              </w:rPr>
              <w:t>J6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了解運動設施安全的維護。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安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J11</w:t>
            </w:r>
            <w:r w:rsidRPr="002C2589">
              <w:rPr>
                <w:rFonts w:ascii="標楷體" w:eastAsia="標楷體" w:hAnsi="標楷體" w:cs="DFKai-SB"/>
                <w:color w:val="000000"/>
              </w:rPr>
              <w:t>學習創傷救護技能。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</w:rPr>
              <w:t>3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5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挑戰極限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標槍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千斤一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擲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1d-Ⅳ-2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2c-IV-3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表現自信樂觀、勇於挑戰的學習態度。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3c-IV-1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4d-Ⅳ-2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ab/>
            </w:r>
            <w:r w:rsidRPr="002C2589">
              <w:rPr>
                <w:rFonts w:ascii="標楷體" w:eastAsia="標楷體" w:hAnsi="標楷體" w:cs="DFKai-SB"/>
                <w:color w:val="000000"/>
              </w:rPr>
              <w:t>執行個人運動計畫，實際參與身體活動。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4d-IV-3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執行提升體適能的身體活動。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Ab-Ⅳ-1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體適能促進策略與活動方法。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Ga-Ⅳ-1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跑、跳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與推擲的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基本技巧。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J8</w:t>
            </w:r>
            <w:r w:rsidRPr="002C2589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</w:rPr>
              <w:t>4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5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挑戰極限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標槍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千斤一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擲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1c-Ⅳ-1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了解各項運動技能原</w:t>
            </w: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理。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1d-Ⅳ-2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2c-IV-3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表現自信樂觀、勇於挑戰的學習態度。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3c-IV-1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4d-Ⅳ-2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ab/>
            </w:r>
            <w:r w:rsidRPr="002C2589">
              <w:rPr>
                <w:rFonts w:ascii="標楷體" w:eastAsia="標楷體" w:hAnsi="標楷體" w:cs="DFKai-SB"/>
                <w:color w:val="000000"/>
              </w:rPr>
              <w:t>執行個人運動計畫，實際參與身體活動。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4d-IV-3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執行提升體適能的身體活動。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Ab-Ⅳ-1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體適能促進策略與活動方法。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Ga-Ⅳ-1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跑、跳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與推擲的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基</w:t>
            </w: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本技巧。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J8</w:t>
            </w:r>
            <w:r w:rsidRPr="002C2589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</w:rPr>
              <w:t>5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5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挑戰極限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2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三項全能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2c-Ⅳ-3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表現自信樂觀、勇於挑戰的學習態度。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3d-Ⅳ-3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4c-IV-3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規劃提升體適能與運動技能的運動計畫。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4d-IV-3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執行提升體適能的身體活動。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Cd-Ⅳ-1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戶外休閒運動綜合應用。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890ED6">
            <w:pPr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【戶外教育】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戶</w:t>
            </w:r>
            <w:r w:rsidRPr="002C2589">
              <w:rPr>
                <w:rFonts w:ascii="標楷體" w:eastAsia="標楷體" w:hAnsi="標楷體" w:cs="DFKai-SB"/>
              </w:rPr>
              <w:t>J3</w:t>
            </w:r>
            <w:r w:rsidRPr="002C2589">
              <w:rPr>
                <w:rFonts w:ascii="標楷體" w:eastAsia="標楷體" w:hAnsi="標楷體" w:cs="DFKai-SB"/>
              </w:rPr>
              <w:t>理解知識與生活環境的關係，獲得心靈的喜悅，培養積極面對挑戰的能力與態度。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【生涯規劃】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2C2589">
              <w:rPr>
                <w:rFonts w:ascii="標楷體" w:eastAsia="標楷體" w:hAnsi="標楷體" w:cs="DFKai-SB"/>
              </w:rPr>
              <w:t>涯</w:t>
            </w:r>
            <w:proofErr w:type="gramEnd"/>
            <w:r w:rsidRPr="002C2589">
              <w:rPr>
                <w:rFonts w:ascii="標楷體" w:eastAsia="標楷體" w:hAnsi="標楷體" w:cs="DFKai-SB"/>
              </w:rPr>
              <w:t>J3</w:t>
            </w:r>
            <w:r w:rsidRPr="002C2589">
              <w:rPr>
                <w:rFonts w:ascii="標楷體" w:eastAsia="標楷體" w:hAnsi="標楷體" w:cs="DFKai-SB"/>
              </w:rPr>
              <w:t>覺察自己的能力與興趣。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6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5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挑戰極限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2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三項全能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2c-Ⅳ-3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表現自信樂觀、勇於挑戰的學習態度。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3d-Ⅳ-3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4c-IV-3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規劃提升體適能與運動技能的運動計畫。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4d-IV-3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執行提升體適能的身體活動。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Cd-Ⅳ-1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戶外休閒運動綜合應用。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890ED6">
            <w:pPr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【戶外教育】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戶</w:t>
            </w:r>
            <w:r w:rsidRPr="002C2589">
              <w:rPr>
                <w:rFonts w:ascii="標楷體" w:eastAsia="標楷體" w:hAnsi="標楷體" w:cs="DFKai-SB"/>
              </w:rPr>
              <w:t>J3</w:t>
            </w:r>
            <w:r w:rsidRPr="002C2589">
              <w:rPr>
                <w:rFonts w:ascii="標楷體" w:eastAsia="標楷體" w:hAnsi="標楷體" w:cs="DFKai-SB"/>
              </w:rPr>
              <w:t>理解知識與生活環境的關係，獲得心靈的喜悅，培養積極面對挑戰的能力與態度。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【生涯規劃】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2C2589">
              <w:rPr>
                <w:rFonts w:ascii="標楷體" w:eastAsia="標楷體" w:hAnsi="標楷體" w:cs="DFKai-SB"/>
              </w:rPr>
              <w:t>涯</w:t>
            </w:r>
            <w:proofErr w:type="gramEnd"/>
            <w:r w:rsidRPr="002C2589">
              <w:rPr>
                <w:rFonts w:ascii="標楷體" w:eastAsia="標楷體" w:hAnsi="標楷體" w:cs="DFKai-SB"/>
              </w:rPr>
              <w:t>J3</w:t>
            </w:r>
            <w:r w:rsidRPr="002C2589">
              <w:rPr>
                <w:rFonts w:ascii="標楷體" w:eastAsia="標楷體" w:hAnsi="標楷體" w:cs="DFKai-SB"/>
              </w:rPr>
              <w:t>覺察自己的能力與興趣。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highlight w:val="yellow"/>
              </w:rPr>
              <w:t>第一次段考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籃球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跑動與配合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2c-IV-2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3d-IV-2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4d-IV-1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發展適合個人之專項運動技能。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Hb-IV-1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陣地攻守性球類運動動作組合及團隊戰術。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8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籃球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跑動與配合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2c-IV-2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3d-IV-2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4d-IV-1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發展適合個人之專項運動技能。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Hb-IV-1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陣地攻守性球類運動動作組合及團隊戰術。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9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籃球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跑動與配合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2c-IV-2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3d-IV-2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4d-IV-1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發展適合個人之專項運動技能。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Hb-IV-1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陣地攻守性球類運動動作組合及團隊戰術。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10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籃球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跑動與配合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2c-IV-2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3d-IV-2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4d-IV-1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發展適合個人之專項運動技能。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Hb-IV-1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陣地攻守性球類運動動作組合及團隊戰術。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11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籃球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跑動與配合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2c-IV-2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3d-IV-2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4d-IV-1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發展適合個人之專項運動技能。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Hb-IV-1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陣地攻守性球類運動動作組合及團隊戰術。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12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2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桌球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誰與爭鋒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lastRenderedPageBreak/>
              <w:t>1c-Ⅳ-1</w:t>
            </w:r>
            <w:r w:rsidRPr="002C2589">
              <w:rPr>
                <w:rFonts w:ascii="標楷體" w:eastAsia="標楷體" w:hAnsi="標楷體" w:cs="DFKai-SB"/>
              </w:rPr>
              <w:t>了解各項運動基礎原理和規則。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lastRenderedPageBreak/>
              <w:t>1d-Ⅳ-1</w:t>
            </w:r>
            <w:r w:rsidRPr="002C2589">
              <w:rPr>
                <w:rFonts w:ascii="標楷體" w:eastAsia="標楷體" w:hAnsi="標楷體" w:cs="DFKai-SB"/>
              </w:rPr>
              <w:t>了解各項運動技能原理。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2c-Ⅳ-2</w:t>
            </w:r>
            <w:r w:rsidRPr="002C2589">
              <w:rPr>
                <w:rFonts w:ascii="標楷體" w:eastAsia="標楷體" w:hAnsi="標楷體" w:cs="DFKai-SB"/>
              </w:rPr>
              <w:t>表現利他合群的態度，與他人理性溝通與和諧互動。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3c-Ⅳ-1</w:t>
            </w:r>
            <w:r w:rsidRPr="002C2589">
              <w:rPr>
                <w:rFonts w:ascii="標楷體" w:eastAsia="標楷體" w:hAnsi="標楷體" w:cs="DFKai-SB"/>
              </w:rPr>
              <w:t>表現局部或全身性的身體控制能力，發展專項運動技能。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3d-Ⅳ-2</w:t>
            </w:r>
            <w:r w:rsidRPr="002C2589">
              <w:rPr>
                <w:rFonts w:ascii="標楷體" w:eastAsia="標楷體" w:hAnsi="標楷體" w:cs="DFKai-SB"/>
              </w:rPr>
              <w:t>運用運動比賽中的各種策略。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3d-Ⅳ-3</w:t>
            </w:r>
            <w:r w:rsidRPr="002C2589">
              <w:rPr>
                <w:rFonts w:ascii="標楷體" w:eastAsia="標楷體" w:hAnsi="標楷體" w:cs="DFKai-SB"/>
              </w:rPr>
              <w:t>應用思考與分析能力，解決運動情境的問題。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4d-Ⅳ-2</w:t>
            </w:r>
            <w:r w:rsidRPr="002C2589">
              <w:rPr>
                <w:rFonts w:ascii="標楷體" w:eastAsia="標楷體" w:hAnsi="標楷體" w:cs="DFKai-SB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Ha-Ⅳ-1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網</w:t>
            </w:r>
            <w:r w:rsidRPr="002C2589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890ED6">
            <w:pPr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lastRenderedPageBreak/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品</w:t>
            </w:r>
            <w:r w:rsidRPr="002C2589">
              <w:rPr>
                <w:rFonts w:ascii="標楷體" w:eastAsia="標楷體" w:hAnsi="標楷體" w:cs="DFKai-SB"/>
              </w:rPr>
              <w:t>J1</w:t>
            </w:r>
            <w:r w:rsidRPr="002C2589">
              <w:rPr>
                <w:rFonts w:ascii="標楷體" w:eastAsia="標楷體" w:hAnsi="標楷體" w:cs="DFKai-SB"/>
              </w:rPr>
              <w:t>溝通合作與和諧人</w:t>
            </w:r>
            <w:r w:rsidRPr="002C2589">
              <w:rPr>
                <w:rFonts w:ascii="標楷體" w:eastAsia="標楷體" w:hAnsi="標楷體" w:cs="DFKai-SB"/>
              </w:rPr>
              <w:lastRenderedPageBreak/>
              <w:t>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2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桌球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誰與爭鋒</w:t>
            </w: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13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2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桌球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誰與爭鋒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1c-Ⅳ-1</w:t>
            </w:r>
            <w:r w:rsidRPr="002C2589">
              <w:rPr>
                <w:rFonts w:ascii="標楷體" w:eastAsia="標楷體" w:hAnsi="標楷體" w:cs="DFKai-SB"/>
              </w:rPr>
              <w:t>了解各項運動基礎原理和規則。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1d-Ⅳ-1</w:t>
            </w:r>
            <w:r w:rsidRPr="002C2589">
              <w:rPr>
                <w:rFonts w:ascii="標楷體" w:eastAsia="標楷體" w:hAnsi="標楷體" w:cs="DFKai-SB"/>
              </w:rPr>
              <w:t>了解各項運動技能原理。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2c-Ⅳ-2</w:t>
            </w:r>
            <w:r w:rsidRPr="002C2589">
              <w:rPr>
                <w:rFonts w:ascii="標楷體" w:eastAsia="標楷體" w:hAnsi="標楷體" w:cs="DFKai-SB"/>
              </w:rPr>
              <w:t>表現利他合群的態度，與他人理性溝通與和諧互動。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3c-Ⅳ-1</w:t>
            </w:r>
            <w:r w:rsidRPr="002C2589">
              <w:rPr>
                <w:rFonts w:ascii="標楷體" w:eastAsia="標楷體" w:hAnsi="標楷體" w:cs="DFKai-SB"/>
              </w:rPr>
              <w:t>表現局部或全身性的身體控制能力，發展專項運動技能。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3d-Ⅳ-2</w:t>
            </w:r>
            <w:r w:rsidRPr="002C2589">
              <w:rPr>
                <w:rFonts w:ascii="標楷體" w:eastAsia="標楷體" w:hAnsi="標楷體" w:cs="DFKai-SB"/>
              </w:rPr>
              <w:t>運用運動比賽中的各種策略。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3d-Ⅳ-3</w:t>
            </w:r>
            <w:r w:rsidRPr="002C2589">
              <w:rPr>
                <w:rFonts w:ascii="標楷體" w:eastAsia="標楷體" w:hAnsi="標楷體" w:cs="DFKai-SB"/>
              </w:rPr>
              <w:t>應用思考與分析能力，解決運動情境的問題。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4d-Ⅳ-2</w:t>
            </w:r>
            <w:r w:rsidRPr="002C2589">
              <w:rPr>
                <w:rFonts w:ascii="標楷體" w:eastAsia="標楷體" w:hAnsi="標楷體" w:cs="DFKai-SB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Ha-Ⅳ-1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網</w:t>
            </w:r>
            <w:r w:rsidRPr="002C2589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890ED6">
            <w:pPr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品</w:t>
            </w:r>
            <w:r w:rsidRPr="002C2589">
              <w:rPr>
                <w:rFonts w:ascii="標楷體" w:eastAsia="標楷體" w:hAnsi="標楷體" w:cs="DFKai-SB"/>
              </w:rPr>
              <w:t>J1</w:t>
            </w:r>
            <w:r w:rsidRPr="002C2589">
              <w:rPr>
                <w:rFonts w:ascii="標楷體" w:eastAsia="標楷體" w:hAnsi="標楷體" w:cs="DFKai-SB"/>
              </w:rPr>
              <w:t>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2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桌球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誰與爭鋒</w:t>
            </w: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14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  <w:highlight w:val="yellow"/>
              </w:rPr>
              <w:t>第二次段考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2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桌球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誰與爭鋒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1c-Ⅳ-1</w:t>
            </w:r>
            <w:r w:rsidRPr="002C2589">
              <w:rPr>
                <w:rFonts w:ascii="標楷體" w:eastAsia="標楷體" w:hAnsi="標楷體" w:cs="DFKai-SB"/>
              </w:rPr>
              <w:t>了解各項運動基礎原理和規則。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1d-Ⅳ-1</w:t>
            </w:r>
            <w:r w:rsidRPr="002C2589">
              <w:rPr>
                <w:rFonts w:ascii="標楷體" w:eastAsia="標楷體" w:hAnsi="標楷體" w:cs="DFKai-SB"/>
              </w:rPr>
              <w:t>了解各項運動技能原理。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2c-Ⅳ-2</w:t>
            </w:r>
            <w:r w:rsidRPr="002C2589">
              <w:rPr>
                <w:rFonts w:ascii="標楷體" w:eastAsia="標楷體" w:hAnsi="標楷體" w:cs="DFKai-SB"/>
              </w:rPr>
              <w:t>表現利他合群的態度，與他人理性溝通與和諧互動。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3c-Ⅳ-1</w:t>
            </w:r>
            <w:r w:rsidRPr="002C2589">
              <w:rPr>
                <w:rFonts w:ascii="標楷體" w:eastAsia="標楷體" w:hAnsi="標楷體" w:cs="DFKai-SB"/>
              </w:rPr>
              <w:t>表現局部或全身性的身體控制能力，發展專項運動技能。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3d-Ⅳ-2</w:t>
            </w:r>
            <w:r w:rsidRPr="002C2589">
              <w:rPr>
                <w:rFonts w:ascii="標楷體" w:eastAsia="標楷體" w:hAnsi="標楷體" w:cs="DFKai-SB"/>
              </w:rPr>
              <w:t>運用運動比賽中的各種策略。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3d-Ⅳ-3</w:t>
            </w:r>
            <w:r w:rsidRPr="002C2589">
              <w:rPr>
                <w:rFonts w:ascii="標楷體" w:eastAsia="標楷體" w:hAnsi="標楷體" w:cs="DFKai-SB"/>
              </w:rPr>
              <w:t>應用思考與分析能力，解決運動情境的問題。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4d-Ⅳ-2</w:t>
            </w:r>
            <w:r w:rsidRPr="002C2589">
              <w:rPr>
                <w:rFonts w:ascii="標楷體" w:eastAsia="標楷體" w:hAnsi="標楷體" w:cs="DFKai-SB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Ha-Ⅳ-1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網</w:t>
            </w:r>
            <w:r w:rsidRPr="002C2589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890ED6">
            <w:pPr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品</w:t>
            </w:r>
            <w:r w:rsidRPr="002C2589">
              <w:rPr>
                <w:rFonts w:ascii="標楷體" w:eastAsia="標楷體" w:hAnsi="標楷體" w:cs="DFKai-SB"/>
              </w:rPr>
              <w:t>J1</w:t>
            </w:r>
            <w:r w:rsidRPr="002C2589">
              <w:rPr>
                <w:rFonts w:ascii="標楷體" w:eastAsia="標楷體" w:hAnsi="標楷體" w:cs="DFKai-SB"/>
              </w:rPr>
              <w:t>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2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桌球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誰與爭鋒</w:t>
            </w: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15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2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桌球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誰與爭鋒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1c-Ⅳ-1</w:t>
            </w:r>
            <w:r w:rsidRPr="002C2589">
              <w:rPr>
                <w:rFonts w:ascii="標楷體" w:eastAsia="標楷體" w:hAnsi="標楷體" w:cs="DFKai-SB"/>
              </w:rPr>
              <w:t>了解各項運動基礎原理和規則。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1d-Ⅳ-1</w:t>
            </w:r>
            <w:r w:rsidRPr="002C2589">
              <w:rPr>
                <w:rFonts w:ascii="標楷體" w:eastAsia="標楷體" w:hAnsi="標楷體" w:cs="DFKai-SB"/>
              </w:rPr>
              <w:t>了解各項運動技能原理。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2c-Ⅳ-2</w:t>
            </w:r>
            <w:r w:rsidRPr="002C2589">
              <w:rPr>
                <w:rFonts w:ascii="標楷體" w:eastAsia="標楷體" w:hAnsi="標楷體" w:cs="DFKai-SB"/>
              </w:rPr>
              <w:t>表現利他合群的態度，與他人理性溝通與和諧互動。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3c-Ⅳ-1</w:t>
            </w:r>
            <w:r w:rsidRPr="002C2589">
              <w:rPr>
                <w:rFonts w:ascii="標楷體" w:eastAsia="標楷體" w:hAnsi="標楷體" w:cs="DFKai-SB"/>
              </w:rPr>
              <w:t>表現局部或全身性的身體控制能力，發展專項運動技能。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3d-Ⅳ-2</w:t>
            </w:r>
            <w:r w:rsidRPr="002C2589">
              <w:rPr>
                <w:rFonts w:ascii="標楷體" w:eastAsia="標楷體" w:hAnsi="標楷體" w:cs="DFKai-SB"/>
              </w:rPr>
              <w:t>運用運動比賽中的各種策略。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3d-Ⅳ-3</w:t>
            </w:r>
            <w:r w:rsidRPr="002C2589">
              <w:rPr>
                <w:rFonts w:ascii="標楷體" w:eastAsia="標楷體" w:hAnsi="標楷體" w:cs="DFKai-SB"/>
              </w:rPr>
              <w:t>應用思考與分析能力，解決運動情境的問題。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4d-Ⅳ-2</w:t>
            </w:r>
            <w:r w:rsidRPr="002C2589">
              <w:rPr>
                <w:rFonts w:ascii="標楷體" w:eastAsia="標楷體" w:hAnsi="標楷體" w:cs="DFKai-SB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Ha-Ⅳ-1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網</w:t>
            </w:r>
            <w:r w:rsidRPr="002C2589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890ED6">
            <w:pPr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品</w:t>
            </w:r>
            <w:r w:rsidRPr="002C2589">
              <w:rPr>
                <w:rFonts w:ascii="標楷體" w:eastAsia="標楷體" w:hAnsi="標楷體" w:cs="DFKai-SB"/>
              </w:rPr>
              <w:t>J1</w:t>
            </w:r>
            <w:r w:rsidRPr="002C2589">
              <w:rPr>
                <w:rFonts w:ascii="標楷體" w:eastAsia="標楷體" w:hAnsi="標楷體" w:cs="DFKai-SB"/>
              </w:rPr>
              <w:t>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16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3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羽球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致命一擊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1d-IV-1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2d-IV-2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展現運動欣賞的技巧，體驗生活的美感。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3c-IV-1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4d-IV-2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Ha-IV-1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網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/ 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890ED6">
            <w:pPr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J8</w:t>
            </w:r>
            <w:r w:rsidRPr="002C2589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17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3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羽球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致命一擊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1d-IV-1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2d-IV-2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展現運動欣賞的技巧，體驗生活的美感。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3c-IV-1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4d-IV-2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Ha-IV-1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網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/ 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890ED6">
            <w:pPr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【品德教育】</w:t>
            </w:r>
          </w:p>
          <w:p w:rsidR="00890ED6" w:rsidRPr="002C2589" w:rsidRDefault="004757E5" w:rsidP="002C2589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J8</w:t>
            </w:r>
            <w:r w:rsidRPr="002C2589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18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3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羽球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致命一擊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1d-IV-1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2d-IV-2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展現運動欣賞的技巧，體驗生活的美感。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3c-IV-1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</w:t>
            </w: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技能。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4d-IV-2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 xml:space="preserve">Ha-IV-1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網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/ 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J8</w:t>
            </w:r>
            <w:r w:rsidRPr="002C2589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19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4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壘球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身手矯健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2c-Ⅳ-3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表現自信樂觀、勇於挑戰的學習態度。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3d-IV-1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運用運動技術的學習策略。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3d-IV-3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應用思考與分析能力</w:t>
            </w:r>
            <w:r w:rsidRPr="002C2589">
              <w:rPr>
                <w:rFonts w:ascii="標楷體" w:eastAsia="標楷體" w:hAnsi="標楷體" w:cs="DFKai-SB"/>
                <w:color w:val="000000"/>
              </w:rPr>
              <w:t>,</w:t>
            </w:r>
            <w:r w:rsidRPr="002C2589">
              <w:rPr>
                <w:rFonts w:ascii="標楷體" w:eastAsia="標楷體" w:hAnsi="標楷體" w:cs="DFKai-SB"/>
                <w:color w:val="000000"/>
              </w:rPr>
              <w:t>解決運動情境的問題。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4d-Ⅳ-2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Hd-Ⅳ-1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守備</w:t>
            </w:r>
            <w:r w:rsidRPr="002C2589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跑分性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J2</w:t>
            </w:r>
            <w:r w:rsidRPr="002C2589">
              <w:rPr>
                <w:rFonts w:ascii="標楷體" w:eastAsia="標楷體" w:hAnsi="標楷體" w:cs="DFKai-SB"/>
                <w:color w:val="000000"/>
              </w:rPr>
              <w:t>重視群體規範與榮譽。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J8</w:t>
            </w:r>
            <w:r w:rsidRPr="002C2589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bookmarkStart w:id="1" w:name="_heading=h.gjdgxs" w:colFirst="0" w:colLast="0"/>
            <w:bookmarkEnd w:id="1"/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20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  <w:highlight w:val="yellow"/>
              </w:rPr>
              <w:t>第三次段考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4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壘球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身手矯健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2c-Ⅳ-3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表現自信樂觀、勇於挑戰的學習態度。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3d-IV-1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運用運動技術的學習策略。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3d-IV-3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應用思考與分析能力</w:t>
            </w:r>
            <w:r w:rsidRPr="002C2589">
              <w:rPr>
                <w:rFonts w:ascii="標楷體" w:eastAsia="標楷體" w:hAnsi="標楷體" w:cs="DFKai-SB"/>
                <w:color w:val="000000"/>
              </w:rPr>
              <w:t>,</w:t>
            </w:r>
            <w:r w:rsidRPr="002C2589">
              <w:rPr>
                <w:rFonts w:ascii="標楷體" w:eastAsia="標楷體" w:hAnsi="標楷體" w:cs="DFKai-SB"/>
                <w:color w:val="000000"/>
              </w:rPr>
              <w:t>解決運動情境的問題。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4d-Ⅳ-2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Hd-Ⅳ-1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守備</w:t>
            </w:r>
            <w:r w:rsidRPr="002C2589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跑分性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J2</w:t>
            </w:r>
            <w:r w:rsidRPr="002C2589">
              <w:rPr>
                <w:rFonts w:ascii="標楷體" w:eastAsia="標楷體" w:hAnsi="標楷體" w:cs="DFKai-SB"/>
                <w:color w:val="000000"/>
              </w:rPr>
              <w:t>重視群體規範與榮譽。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J8</w:t>
            </w:r>
            <w:r w:rsidRPr="002C2589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4757E5">
            <w:pPr>
              <w:spacing w:line="396" w:lineRule="auto"/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第二學期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</w:rPr>
              <w:t>1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4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Olympic Games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運動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誌</w:t>
            </w:r>
            <w:proofErr w:type="gramEnd"/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奧林匹克故事館</w:t>
            </w:r>
          </w:p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展現運動禮節，具備運動的道德思辨和實踐能力。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2d-Ⅳ-3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鑑賞本土與世界運動的文化價值。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4c-IV-1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分析並善用運動相關之科技、資訊、媒體、產品與服務。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Cb-Ⅳ-1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運動精神、運動營養攝取知識、適合個人運動所需營養素知識。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Cb-Ⅳ-3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奧林匹克運動會的精神。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 w:rsidP="002C2589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【國際教育】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國</w:t>
            </w:r>
            <w:r w:rsidRPr="002C2589">
              <w:rPr>
                <w:rFonts w:ascii="標楷體" w:eastAsia="標楷體" w:hAnsi="標楷體" w:cs="DFKai-SB"/>
                <w:color w:val="000000"/>
              </w:rPr>
              <w:t>J4</w:t>
            </w:r>
            <w:r w:rsidRPr="002C2589">
              <w:rPr>
                <w:rFonts w:ascii="標楷體" w:eastAsia="標楷體" w:hAnsi="標楷體" w:cs="DFKai-SB"/>
                <w:color w:val="000000"/>
              </w:rPr>
              <w:t>尊重與欣賞世界不同文化的價值。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383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</w:rPr>
              <w:t>2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5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有氧、無氧運動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慢跑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2c-IV-2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</w:t>
            </w: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2c-Ⅳ-3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表現自信樂觀、勇於挑戰的學習態度。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3d-IV-1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運用運動技術的學習策略。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3d-IV-3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分析並善用運動相關之科技、資訊、媒體、產品與服務。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4d-IV-2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執行個人運動計畫，實際參與身體活動。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4d-IV-3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執行提升體適能的身體活動。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Ab-Ⅳ-1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體適能促進策略與活動方法。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Ga-IV-1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跑、跳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與推擲的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基本技巧。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【生涯規劃】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涯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J3</w:t>
            </w:r>
            <w:r w:rsidRPr="002C2589">
              <w:rPr>
                <w:rFonts w:ascii="標楷體" w:eastAsia="標楷體" w:hAnsi="標楷體" w:cs="DFKai-SB"/>
                <w:color w:val="000000"/>
              </w:rPr>
              <w:t>覺察自己的能力與興趣。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</w:rPr>
              <w:t>3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5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有氧、無氧運動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慢跑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2c-IV-2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2c-Ⅳ-3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表現自信樂觀、勇於挑戰的學習態度。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3d-IV-1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運用運動技術的學習策略。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3d-IV-3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分析並善用運動相關之科技、資訊、媒體、產品與服務。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4d-IV-2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執行個人運動計畫，實際參與身體活動。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4d-IV-3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執行提升體適能的身體活動。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Ab-Ⅳ-1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體適能促進策略與活動方法。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Ga-IV-1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跑、跳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與推擲的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基本技巧。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【生涯規劃】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涯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J3</w:t>
            </w:r>
            <w:r w:rsidRPr="002C2589">
              <w:rPr>
                <w:rFonts w:ascii="標楷體" w:eastAsia="標楷體" w:hAnsi="標楷體" w:cs="DFKai-SB"/>
                <w:color w:val="000000"/>
              </w:rPr>
              <w:t>覺察自己的能力與興趣。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</w:rPr>
              <w:t>4</w:t>
            </w:r>
            <w:proofErr w:type="gramStart"/>
            <w:r w:rsidRPr="002C2589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5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有氧、無氧運動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2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彈力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繩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肌肉鍛鍊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1c-Ⅳ-2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評估運動風險，維護安全的運動情境。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2c-IV-2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2c-Ⅳ-3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表現自信樂觀、勇於挑戰的學習態度。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4c-IV-2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分析並評估個人的體適能與運動技能，修正個人的運動計畫。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4c-Ⅳ-3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規劃提升體適能與運動技能的運動計畫。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4d-Ⅳ-2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執行個人運動計畫實際參與身體活動。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Ab-Ⅳ-1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體適能促進策略與活動方法。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【安全教育】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安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理解安全教育的意義。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</w:rPr>
              <w:t>5</w:t>
            </w:r>
            <w:proofErr w:type="gramStart"/>
            <w:r w:rsidRPr="002C2589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5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有氧、無氧運動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2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彈力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繩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肌肉鍛鍊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1c-Ⅳ-2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評估運動風險，維護安全的運動情境。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2c-IV-2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2c-Ⅳ-3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表現自信樂觀、勇於挑戰的學習態度。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4c-IV-2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分析並評估個人的體適能與運動技能，修正個人的運動計畫。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4c-Ⅳ-3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規劃提升體適能與運動技能的運動計畫。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4d-Ⅳ-2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執行個人運動計畫實際參與身體活動。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Ab-Ⅳ-1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體適能促進策略與活動方法。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【安全教育】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安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理解安全教育的意義。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</w:rPr>
              <w:t>6</w:t>
            </w:r>
            <w:proofErr w:type="gramStart"/>
            <w:r w:rsidRPr="002C2589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球類進階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3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羽球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羽日俱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進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1d-IV-1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2d-IV-2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展現運動欣賞的技巧，體驗生活的美感。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3c-IV-1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4c-IV-1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分析並善用運動相關之科技、資訊、媒體、產品與服務。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4d-IV-3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執行提升體適能的身體活動。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Ha-IV-1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網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/ 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J8</w:t>
            </w:r>
            <w:r w:rsidRPr="002C2589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</w:rPr>
              <w:t>7</w:t>
            </w:r>
            <w:proofErr w:type="gramStart"/>
            <w:r w:rsidRPr="002C2589">
              <w:rPr>
                <w:rFonts w:ascii="標楷體" w:eastAsia="標楷體" w:hAnsi="標楷體" w:cs="DFKai-SB"/>
              </w:rPr>
              <w:t>週</w:t>
            </w:r>
            <w:proofErr w:type="gramEnd"/>
          </w:p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  <w:highlight w:val="yellow"/>
              </w:rPr>
              <w:t>第一次段考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球類進階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3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羽球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羽日俱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進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1d-IV-1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 xml:space="preserve">2d-IV-2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展現運動欣賞的技巧，體驗生活的美感。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3c-IV-1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4c-IV-1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分析並善用運動相關之科技、資訊、媒體、產品與服務。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4d-IV-3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執行提升體適能的身體活動。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 xml:space="preserve">Ha-IV-1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網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/ 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J8</w:t>
            </w:r>
            <w:r w:rsidRPr="002C2589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8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球類進階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3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羽球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羽日俱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進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1d-IV-1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2d-IV-2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展現運動欣賞的技巧，體驗生活的美感。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3c-IV-1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4c-IV-1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分析並善用運動相關之科技、資訊、媒體、產品與服務。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4d-IV-3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執行提升體適能的身體活動。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Ha-IV-1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網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/ 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J8</w:t>
            </w:r>
            <w:r w:rsidRPr="002C2589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9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球類進階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3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羽球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羽日俱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進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1d-IV-1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2d-IV-2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展現運動欣賞的技巧，體驗生活的美感。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3c-IV-1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4c-IV-1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分析並善用運動相關之科技、資訊、媒體、產品與服務。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4d-IV-3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執行提升體適能的身體活動。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Ha-IV-1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網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/ 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J8</w:t>
            </w:r>
            <w:r w:rsidRPr="002C2589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10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籃球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跑動與配合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2c-IV-2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3d-IV-2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運用運動比賽中的各</w:t>
            </w: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種策略。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4d-IV-1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發展適合個人之專項運動技能。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 xml:space="preserve">Hb-IV-1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陣地攻守性球類運動動作組合及團隊戰術。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11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籃球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跑動與配合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2c-IV-2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3d-IV-2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4d-IV-1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發展適合個人之專項運動技能。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Hb-IV-1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陣地攻守性球類運動動作組合及團隊戰術。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12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籃球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跑動與配合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2c-IV-2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3d-IV-2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4d-IV-1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發展適合個人之專項運動技能。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Hb-IV-1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陣地攻守性球類運動動作組合及團隊戰術。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13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籃球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跑動與配合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1c-IV-1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1d-IV-2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2c-IV-2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3d-IV-2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4d-IV-1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發展適合個人之專項運動技能。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 xml:space="preserve">Hb-IV-1 </w:t>
            </w:r>
            <w:r w:rsidRPr="002C2589">
              <w:rPr>
                <w:rFonts w:ascii="標楷體" w:eastAsia="標楷體" w:hAnsi="標楷體" w:cs="DFKai-SB"/>
                <w:color w:val="000000"/>
              </w:rPr>
              <w:t>陣地攻守性球類運動動作組合及團隊戰術。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14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  <w:highlight w:val="yellow"/>
              </w:rPr>
              <w:t>第二次段考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球類進階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2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桌球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蓄勢待發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2c-IV-2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2c-Ⅳ-3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表現自信樂觀、勇於挑戰的學習態度。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表現局部或全身性的</w:t>
            </w: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身體控制能力，發展專項運動技能。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  <w:r w:rsidRPr="002C2589">
              <w:rPr>
                <w:rFonts w:ascii="標楷體" w:eastAsia="標楷體" w:hAnsi="標楷體" w:cs="DFKai-SB"/>
                <w:color w:val="000000"/>
              </w:rPr>
              <w:br/>
              <w:t xml:space="preserve">4d-IV-2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Ha-Ⅳ-1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網</w:t>
            </w:r>
            <w:r w:rsidRPr="002C2589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15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球類進階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2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桌球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蓄勢待發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2c-IV-2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2c-Ⅳ-3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表現自信樂觀、勇於挑戰的學習態度。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  <w:r w:rsidRPr="002C2589">
              <w:rPr>
                <w:rFonts w:ascii="標楷體" w:eastAsia="標楷體" w:hAnsi="標楷體" w:cs="DFKai-SB"/>
                <w:color w:val="000000"/>
              </w:rPr>
              <w:br/>
              <w:t xml:space="preserve">4d-IV-2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Ha-Ⅳ-1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網</w:t>
            </w:r>
            <w:r w:rsidRPr="002C2589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16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球類進階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2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桌球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蓄勢待發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2c-IV-2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2c-Ⅳ-3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表現自信樂觀、勇於挑戰的學習態度。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  <w:r w:rsidRPr="002C2589">
              <w:rPr>
                <w:rFonts w:ascii="標楷體" w:eastAsia="標楷體" w:hAnsi="標楷體" w:cs="DFKai-SB"/>
                <w:color w:val="000000"/>
              </w:rPr>
              <w:br/>
              <w:t xml:space="preserve">4d-IV-2 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Ha-Ⅳ-1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網</w:t>
            </w:r>
            <w:r w:rsidRPr="002C2589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17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球類進階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4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壘球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攻守兼備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表現局部或全身性的</w:t>
            </w: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身體控制能力，發展專項運動技能。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運用運動技術的學習策略。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3d-Ⅳ-3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4d-IV-2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Hd-Ⅳ-1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守備</w:t>
            </w:r>
            <w:r w:rsidRPr="002C2589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跑分性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J2</w:t>
            </w:r>
            <w:r w:rsidRPr="002C2589">
              <w:rPr>
                <w:rFonts w:ascii="標楷體" w:eastAsia="標楷體" w:hAnsi="標楷體" w:cs="DFKai-SB"/>
                <w:color w:val="000000"/>
              </w:rPr>
              <w:t>重視群體規範與榮譽。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J8</w:t>
            </w:r>
            <w:r w:rsidRPr="002C2589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18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球類進階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4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壘球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攻守兼備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運用運動技術的學習策略。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3d-Ⅳ-3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4d-IV-2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Hd-Ⅳ-1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守備</w:t>
            </w:r>
            <w:r w:rsidRPr="002C2589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跑分性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J2</w:t>
            </w:r>
            <w:r w:rsidRPr="002C2589">
              <w:rPr>
                <w:rFonts w:ascii="標楷體" w:eastAsia="標楷體" w:hAnsi="標楷體" w:cs="DFKai-SB"/>
                <w:color w:val="000000"/>
              </w:rPr>
              <w:t>重視群體規範與榮譽。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J8</w:t>
            </w:r>
            <w:r w:rsidRPr="002C2589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19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球類進階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4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壘球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攻守兼備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運用運動技術的學習策略。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3d-Ⅳ-3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4d-IV-2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Hd-Ⅳ-1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守備</w:t>
            </w:r>
            <w:r w:rsidRPr="002C2589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跑分性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J2</w:t>
            </w:r>
            <w:r w:rsidRPr="002C2589">
              <w:rPr>
                <w:rFonts w:ascii="標楷體" w:eastAsia="標楷體" w:hAnsi="標楷體" w:cs="DFKai-SB"/>
                <w:color w:val="000000"/>
              </w:rPr>
              <w:t>重視群體規範與榮譽。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J8</w:t>
            </w:r>
            <w:r w:rsidRPr="002C2589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890ED6" w:rsidP="002C2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20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  <w:p w:rsidR="00890ED6" w:rsidRPr="002C2589" w:rsidRDefault="004757E5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2C2589">
              <w:rPr>
                <w:rFonts w:ascii="標楷體" w:eastAsia="標楷體" w:hAnsi="標楷體" w:cs="DFKai-SB"/>
                <w:color w:val="000000"/>
                <w:highlight w:val="yellow"/>
              </w:rPr>
              <w:t>第三次段考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單元</w:t>
            </w:r>
            <w:r w:rsidRPr="002C2589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球類進階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第</w:t>
            </w:r>
            <w:r w:rsidRPr="002C2589">
              <w:rPr>
                <w:rFonts w:ascii="標楷體" w:eastAsia="標楷體" w:hAnsi="標楷體" w:cs="DFKai-SB"/>
                <w:color w:val="000000"/>
              </w:rPr>
              <w:t>4</w:t>
            </w:r>
            <w:r w:rsidRPr="002C2589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壘球</w:t>
            </w:r>
            <w:r w:rsidRPr="002C2589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2C2589">
              <w:rPr>
                <w:rFonts w:ascii="標楷體" w:eastAsia="標楷體" w:hAnsi="標楷體" w:cs="DFKai-SB"/>
                <w:color w:val="000000"/>
              </w:rPr>
              <w:t>攻守兼備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表現利他合群的態度，與他人理性溝通與和諧互</w:t>
            </w: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動。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運用運動技術的學習策略。</w:t>
            </w:r>
          </w:p>
          <w:p w:rsidR="00890ED6" w:rsidRPr="002C2589" w:rsidRDefault="004757E5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3d-Ⅳ-3</w:t>
            </w:r>
            <w:r w:rsidRPr="002C2589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4d-IV-2</w:t>
            </w:r>
            <w:r w:rsidRPr="002C2589">
              <w:rPr>
                <w:rFonts w:ascii="標楷體" w:eastAsia="標楷體" w:hAnsi="標楷體" w:cs="DFKai-SB"/>
                <w:color w:val="000000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Hd-Ⅳ-1</w:t>
            </w:r>
            <w:r w:rsidRPr="002C2589">
              <w:rPr>
                <w:rFonts w:ascii="標楷體" w:eastAsia="標楷體" w:hAnsi="標楷體" w:cs="DFKai-SB"/>
                <w:color w:val="000000"/>
              </w:rPr>
              <w:t>守備</w:t>
            </w:r>
            <w:r w:rsidRPr="002C2589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2C2589">
              <w:rPr>
                <w:rFonts w:ascii="標楷體" w:eastAsia="標楷體" w:hAnsi="標楷體" w:cs="DFKai-SB"/>
                <w:color w:val="000000"/>
              </w:rPr>
              <w:t>跑分性</w:t>
            </w:r>
            <w:proofErr w:type="gramEnd"/>
            <w:r w:rsidRPr="002C2589">
              <w:rPr>
                <w:rFonts w:ascii="標楷體" w:eastAsia="標楷體" w:hAnsi="標楷體" w:cs="DFKai-SB"/>
                <w:color w:val="000000"/>
              </w:rPr>
              <w:t>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J1</w:t>
            </w:r>
            <w:r w:rsidRPr="002C2589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890ED6" w:rsidRPr="002C2589" w:rsidRDefault="00475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J2</w:t>
            </w:r>
            <w:r w:rsidRPr="002C2589">
              <w:rPr>
                <w:rFonts w:ascii="標楷體" w:eastAsia="標楷體" w:hAnsi="標楷體" w:cs="DFKai-SB"/>
                <w:color w:val="000000"/>
              </w:rPr>
              <w:t>重視群體規範與榮譽。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品</w:t>
            </w:r>
            <w:r w:rsidRPr="002C2589">
              <w:rPr>
                <w:rFonts w:ascii="標楷體" w:eastAsia="標楷體" w:hAnsi="標楷體" w:cs="DFKai-SB"/>
                <w:color w:val="000000"/>
              </w:rPr>
              <w:t>J8</w:t>
            </w:r>
            <w:r w:rsidRPr="002C2589">
              <w:rPr>
                <w:rFonts w:ascii="標楷體" w:eastAsia="標楷體" w:hAnsi="標楷體" w:cs="DFKai-SB"/>
                <w:color w:val="000000"/>
              </w:rPr>
              <w:t>理性溝通與問題解</w:t>
            </w:r>
            <w:r w:rsidRPr="002C2589">
              <w:rPr>
                <w:rFonts w:ascii="標楷體" w:eastAsia="標楷體" w:hAnsi="標楷體" w:cs="DFKai-SB"/>
                <w:color w:val="000000"/>
              </w:rPr>
              <w:lastRenderedPageBreak/>
              <w:t>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890ED6" w:rsidRPr="002C2589">
        <w:trPr>
          <w:trHeight w:val="69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lastRenderedPageBreak/>
              <w:t>教學設施</w:t>
            </w:r>
          </w:p>
          <w:p w:rsidR="00890ED6" w:rsidRPr="002C2589" w:rsidRDefault="004757E5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設備需求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4757E5" w:rsidP="002C2589">
            <w:pPr>
              <w:spacing w:line="240" w:lineRule="auto"/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1.</w:t>
            </w:r>
            <w:r w:rsidRPr="002C2589">
              <w:rPr>
                <w:rFonts w:ascii="標楷體" w:eastAsia="標楷體" w:hAnsi="標楷體" w:cs="DFKai-SB"/>
                <w:color w:val="000000"/>
              </w:rPr>
              <w:t>教學投影片、</w:t>
            </w:r>
            <w:proofErr w:type="spellStart"/>
            <w:r w:rsidRPr="002C2589">
              <w:rPr>
                <w:rFonts w:ascii="標楷體" w:eastAsia="標楷體" w:hAnsi="標楷體" w:cs="DFKai-SB"/>
                <w:color w:val="000000"/>
              </w:rPr>
              <w:t>youtube</w:t>
            </w:r>
            <w:proofErr w:type="spellEnd"/>
            <w:r w:rsidRPr="002C2589">
              <w:rPr>
                <w:rFonts w:ascii="標楷體" w:eastAsia="標楷體" w:hAnsi="標楷體" w:cs="DFKai-SB"/>
                <w:color w:val="000000"/>
              </w:rPr>
              <w:t>健康頻道、相關電腦設備。</w:t>
            </w:r>
          </w:p>
          <w:p w:rsidR="00890ED6" w:rsidRPr="002C2589" w:rsidRDefault="004757E5">
            <w:pPr>
              <w:ind w:left="0" w:hanging="2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  <w:color w:val="000000"/>
              </w:rPr>
              <w:t>2.</w:t>
            </w:r>
            <w:r w:rsidRPr="002C2589">
              <w:rPr>
                <w:rFonts w:ascii="標楷體" w:eastAsia="標楷體" w:hAnsi="標楷體" w:cs="DFKai-SB"/>
                <w:color w:val="000000"/>
              </w:rPr>
              <w:t>教材相關配套、教具。</w:t>
            </w:r>
          </w:p>
        </w:tc>
      </w:tr>
      <w:tr w:rsidR="00890ED6" w:rsidRPr="002C2589">
        <w:trPr>
          <w:trHeight w:val="69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D6" w:rsidRPr="002C2589" w:rsidRDefault="004757E5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2C2589">
              <w:rPr>
                <w:rFonts w:ascii="標楷體" w:eastAsia="標楷體" w:hAnsi="標楷體" w:cs="DFKai-SB"/>
              </w:rPr>
              <w:t>備</w:t>
            </w:r>
            <w:r w:rsidRPr="002C2589">
              <w:rPr>
                <w:rFonts w:ascii="標楷體" w:eastAsia="標楷體" w:hAnsi="標楷體" w:cs="DFKai-SB"/>
              </w:rPr>
              <w:t xml:space="preserve">   </w:t>
            </w:r>
            <w:proofErr w:type="gramStart"/>
            <w:r w:rsidRPr="002C2589">
              <w:rPr>
                <w:rFonts w:ascii="標楷體" w:eastAsia="標楷體" w:hAnsi="標楷體" w:cs="DFKai-SB"/>
              </w:rPr>
              <w:t>註</w:t>
            </w:r>
            <w:proofErr w:type="gramEnd"/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ED6" w:rsidRPr="002C2589" w:rsidRDefault="00890ED6">
            <w:pPr>
              <w:ind w:left="0" w:hanging="2"/>
              <w:jc w:val="center"/>
              <w:rPr>
                <w:rFonts w:ascii="標楷體" w:eastAsia="標楷體" w:hAnsi="標楷體" w:cs="DFKai-SB"/>
              </w:rPr>
            </w:pPr>
          </w:p>
        </w:tc>
      </w:tr>
    </w:tbl>
    <w:p w:rsidR="00890ED6" w:rsidRPr="002C2589" w:rsidRDefault="00890ED6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1" w:hanging="3"/>
        <w:rPr>
          <w:rFonts w:ascii="標楷體" w:eastAsia="標楷體" w:hAnsi="標楷體" w:cs="DFKai-SB"/>
          <w:sz w:val="28"/>
          <w:szCs w:val="28"/>
        </w:rPr>
      </w:pPr>
    </w:p>
    <w:p w:rsidR="00890ED6" w:rsidRPr="002C2589" w:rsidRDefault="00890ED6" w:rsidP="00890ED6">
      <w:pPr>
        <w:widowControl/>
        <w:spacing w:line="240" w:lineRule="auto"/>
        <w:ind w:left="1" w:hanging="3"/>
        <w:rPr>
          <w:rFonts w:ascii="標楷體" w:eastAsia="標楷體" w:hAnsi="標楷體" w:cs="DFKai-SB"/>
          <w:sz w:val="28"/>
          <w:szCs w:val="28"/>
        </w:rPr>
      </w:pPr>
    </w:p>
    <w:sectPr w:rsidR="00890ED6" w:rsidRPr="002C2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E5" w:rsidRDefault="004757E5" w:rsidP="002C2589">
      <w:pPr>
        <w:spacing w:line="240" w:lineRule="auto"/>
        <w:ind w:left="0" w:hanging="2"/>
      </w:pPr>
      <w:r>
        <w:separator/>
      </w:r>
    </w:p>
  </w:endnote>
  <w:endnote w:type="continuationSeparator" w:id="0">
    <w:p w:rsidR="004757E5" w:rsidRDefault="004757E5" w:rsidP="002C25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D6" w:rsidRDefault="00890E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D6" w:rsidRDefault="00890E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D6" w:rsidRDefault="00890E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E5" w:rsidRDefault="004757E5" w:rsidP="002C2589">
      <w:pPr>
        <w:spacing w:line="240" w:lineRule="auto"/>
        <w:ind w:left="0" w:hanging="2"/>
      </w:pPr>
      <w:r>
        <w:separator/>
      </w:r>
    </w:p>
  </w:footnote>
  <w:footnote w:type="continuationSeparator" w:id="0">
    <w:p w:rsidR="004757E5" w:rsidRDefault="004757E5" w:rsidP="002C258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D6" w:rsidRDefault="00890E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D6" w:rsidRDefault="00890E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D6" w:rsidRDefault="00890E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0ED6"/>
    <w:rsid w:val="002C2589"/>
    <w:rsid w:val="004757E5"/>
    <w:rsid w:val="008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151B"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82151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Web">
    <w:name w:val="Normal (Web)"/>
    <w:basedOn w:val="a"/>
    <w:uiPriority w:val="99"/>
    <w:semiHidden/>
    <w:unhideWhenUsed/>
    <w:rsid w:val="003167E9"/>
    <w:pPr>
      <w:widowControl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</w:rPr>
  </w:style>
  <w:style w:type="paragraph" w:styleId="a5">
    <w:name w:val="header"/>
    <w:basedOn w:val="a"/>
    <w:link w:val="a6"/>
    <w:uiPriority w:val="99"/>
    <w:unhideWhenUsed/>
    <w:rsid w:val="00F16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6C5B"/>
    <w:rPr>
      <w:rFonts w:ascii="Calibri" w:hAnsi="Calibri" w:cs="Calibri"/>
      <w:kern w:val="3"/>
      <w:position w:val="-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6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6C5B"/>
    <w:rPr>
      <w:rFonts w:ascii="Calibri" w:hAnsi="Calibri" w:cs="Calibri"/>
      <w:kern w:val="3"/>
      <w:position w:val="-1"/>
      <w:sz w:val="20"/>
      <w:szCs w:val="20"/>
    </w:rPr>
  </w:style>
  <w:style w:type="character" w:customStyle="1" w:styleId="10">
    <w:name w:val="預設段落字型1"/>
    <w:rsid w:val="00F16C5B"/>
  </w:style>
  <w:style w:type="paragraph" w:customStyle="1" w:styleId="11">
    <w:name w:val="內文1"/>
    <w:rsid w:val="00F16C5B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151B"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82151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Web">
    <w:name w:val="Normal (Web)"/>
    <w:basedOn w:val="a"/>
    <w:uiPriority w:val="99"/>
    <w:semiHidden/>
    <w:unhideWhenUsed/>
    <w:rsid w:val="003167E9"/>
    <w:pPr>
      <w:widowControl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</w:rPr>
  </w:style>
  <w:style w:type="paragraph" w:styleId="a5">
    <w:name w:val="header"/>
    <w:basedOn w:val="a"/>
    <w:link w:val="a6"/>
    <w:uiPriority w:val="99"/>
    <w:unhideWhenUsed/>
    <w:rsid w:val="00F16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6C5B"/>
    <w:rPr>
      <w:rFonts w:ascii="Calibri" w:hAnsi="Calibri" w:cs="Calibri"/>
      <w:kern w:val="3"/>
      <w:position w:val="-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6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6C5B"/>
    <w:rPr>
      <w:rFonts w:ascii="Calibri" w:hAnsi="Calibri" w:cs="Calibri"/>
      <w:kern w:val="3"/>
      <w:position w:val="-1"/>
      <w:sz w:val="20"/>
      <w:szCs w:val="20"/>
    </w:rPr>
  </w:style>
  <w:style w:type="character" w:customStyle="1" w:styleId="10">
    <w:name w:val="預設段落字型1"/>
    <w:rsid w:val="00F16C5B"/>
  </w:style>
  <w:style w:type="paragraph" w:customStyle="1" w:styleId="11">
    <w:name w:val="內文1"/>
    <w:rsid w:val="00F16C5B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hHY/7VBW30fOcAn8i2hB/1cfpQ==">CgMxLjAyCGguZ2pkZ3hzOAByITFORll3NWxRWHRyMVpyMkI0WFEyNWRfWDhOLUJrZmNEZw==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1775</Words>
  <Characters>10123</Characters>
  <Application>Microsoft Office Word</Application>
  <DocSecurity>0</DocSecurity>
  <Lines>84</Lines>
  <Paragraphs>23</Paragraphs>
  <ScaleCrop>false</ScaleCrop>
  <Company/>
  <LinksUpToDate>false</LinksUpToDate>
  <CharactersWithSpaces>11875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Shankara Chang</dc:creator>
  <cp:lastModifiedBy>user</cp:lastModifiedBy>
  <cp:revision>2</cp:revision>
  <dcterms:created xsi:type="dcterms:W3CDTF">2023-05-15T07:18:00Z</dcterms:created>
  <dcterms:modified xsi:type="dcterms:W3CDTF">2023-06-09T08:00:00Z</dcterms:modified>
</cp:coreProperties>
</file>