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A9" w:rsidRPr="008F5E0F" w:rsidRDefault="002837A9" w:rsidP="002837A9">
      <w:pPr>
        <w:widowControl/>
        <w:spacing w:line="440" w:lineRule="exact"/>
        <w:jc w:val="center"/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</w:pPr>
      <w:r w:rsidRPr="008F5E0F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臺北市立興福國民中學</w:t>
      </w:r>
    </w:p>
    <w:p w:rsidR="002837A9" w:rsidRPr="008F5E0F" w:rsidRDefault="002837A9" w:rsidP="002837A9">
      <w:pPr>
        <w:widowControl/>
        <w:spacing w:line="440" w:lineRule="exact"/>
        <w:jc w:val="center"/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</w:pPr>
      <w:r w:rsidRPr="002837A9">
        <w:rPr>
          <w:rFonts w:ascii="標楷體" w:eastAsia="標楷體" w:hAnsi="標楷體" w:cs="Times New Roman"/>
          <w:b/>
          <w:bCs/>
          <w:kern w:val="0"/>
          <w:sz w:val="36"/>
          <w:szCs w:val="36"/>
          <w:u w:val="single"/>
        </w:rPr>
        <w:t>新、卸任</w:t>
      </w:r>
      <w:r w:rsidR="000D2F70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主管人員</w:t>
      </w:r>
      <w:r w:rsidR="008F5E0F" w:rsidRPr="008F5E0F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交接作業注意事項</w:t>
      </w:r>
    </w:p>
    <w:p w:rsidR="002837A9" w:rsidRPr="002837A9" w:rsidRDefault="002837A9" w:rsidP="002837A9">
      <w:pPr>
        <w:widowControl/>
        <w:spacing w:line="440" w:lineRule="exact"/>
        <w:jc w:val="center"/>
        <w:rPr>
          <w:rFonts w:ascii="標楷體" w:eastAsia="標楷體" w:hAnsi="標楷體" w:cs="Times New Roman"/>
          <w:kern w:val="0"/>
          <w:sz w:val="27"/>
          <w:szCs w:val="27"/>
        </w:rPr>
      </w:pPr>
    </w:p>
    <w:p w:rsidR="002837A9" w:rsidRPr="002837A9" w:rsidRDefault="002837A9" w:rsidP="008F5E0F">
      <w:pPr>
        <w:widowControl/>
        <w:spacing w:line="440" w:lineRule="exact"/>
        <w:ind w:left="502" w:hangingChars="186" w:hanging="502"/>
        <w:jc w:val="both"/>
        <w:rPr>
          <w:rFonts w:ascii="標楷體" w:eastAsia="標楷體" w:hAnsi="標楷體" w:cs="Times New Roman"/>
          <w:kern w:val="0"/>
          <w:sz w:val="27"/>
          <w:szCs w:val="27"/>
        </w:rPr>
      </w:pP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一、各處室主任及組長新、卸任</w:t>
      </w:r>
      <w:r w:rsidR="008F5E0F">
        <w:rPr>
          <w:rFonts w:ascii="標楷體" w:eastAsia="標楷體" w:hAnsi="標楷體" w:cs="Times New Roman"/>
          <w:kern w:val="0"/>
          <w:sz w:val="27"/>
          <w:szCs w:val="27"/>
        </w:rPr>
        <w:t>交接</w:t>
      </w:r>
      <w:r w:rsidRPr="008F5E0F">
        <w:rPr>
          <w:rFonts w:ascii="標楷體" w:eastAsia="標楷體" w:hAnsi="標楷體" w:cs="Times New Roman"/>
          <w:kern w:val="0"/>
          <w:sz w:val="27"/>
          <w:szCs w:val="27"/>
        </w:rPr>
        <w:t>作業請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依</w:t>
      </w:r>
      <w:r w:rsidR="00540D95">
        <w:rPr>
          <w:rFonts w:ascii="標楷體" w:eastAsia="標楷體" w:hAnsi="標楷體" w:cs="Times New Roman" w:hint="eastAsia"/>
          <w:kern w:val="0"/>
          <w:sz w:val="27"/>
          <w:szCs w:val="27"/>
        </w:rPr>
        <w:t>「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公務人員交代條例</w:t>
      </w:r>
      <w:r w:rsidR="00540D95">
        <w:rPr>
          <w:rFonts w:ascii="標楷體" w:eastAsia="標楷體" w:hAnsi="標楷體" w:cs="Times New Roman" w:hint="eastAsia"/>
          <w:kern w:val="0"/>
          <w:sz w:val="27"/>
          <w:szCs w:val="27"/>
        </w:rPr>
        <w:t>」</w:t>
      </w:r>
      <w:r w:rsidR="00540D95">
        <w:rPr>
          <w:rFonts w:ascii="標楷體" w:eastAsia="標楷體" w:hAnsi="標楷體" w:cs="Times New Roman"/>
          <w:kern w:val="0"/>
          <w:sz w:val="27"/>
          <w:szCs w:val="27"/>
        </w:rPr>
        <w:t>及</w:t>
      </w:r>
      <w:r w:rsidR="00540D95">
        <w:rPr>
          <w:rFonts w:ascii="標楷體" w:eastAsia="標楷體" w:hAnsi="標楷體" w:cs="Times New Roman" w:hint="eastAsia"/>
          <w:kern w:val="0"/>
          <w:sz w:val="27"/>
          <w:szCs w:val="27"/>
        </w:rPr>
        <w:t>「</w:t>
      </w:r>
      <w:r w:rsidR="00540D95" w:rsidRPr="00540D95">
        <w:rPr>
          <w:rFonts w:ascii="標楷體" w:eastAsia="標楷體" w:hAnsi="標楷體" w:cs="Times New Roman" w:hint="eastAsia"/>
          <w:kern w:val="0"/>
          <w:sz w:val="27"/>
          <w:szCs w:val="27"/>
        </w:rPr>
        <w:t>公務人員交代條例</w:t>
      </w:r>
      <w:r w:rsidR="00540D95">
        <w:rPr>
          <w:rFonts w:ascii="標楷體" w:eastAsia="標楷體" w:hAnsi="標楷體" w:cs="Times New Roman" w:hint="eastAsia"/>
          <w:kern w:val="0"/>
          <w:sz w:val="27"/>
          <w:szCs w:val="27"/>
        </w:rPr>
        <w:t>臺</w:t>
      </w:r>
      <w:r w:rsidR="00540D95" w:rsidRPr="00540D95">
        <w:rPr>
          <w:rFonts w:ascii="標楷體" w:eastAsia="標楷體" w:hAnsi="標楷體" w:cs="Times New Roman" w:hint="eastAsia"/>
          <w:kern w:val="0"/>
          <w:sz w:val="27"/>
          <w:szCs w:val="27"/>
        </w:rPr>
        <w:t>北市施行細則</w:t>
      </w:r>
      <w:r w:rsidR="00540D95">
        <w:rPr>
          <w:rFonts w:ascii="標楷體" w:eastAsia="標楷體" w:hAnsi="標楷體" w:cs="Times New Roman" w:hint="eastAsia"/>
          <w:kern w:val="0"/>
          <w:sz w:val="27"/>
          <w:szCs w:val="27"/>
        </w:rPr>
        <w:t>」</w:t>
      </w:r>
      <w:r w:rsidR="008F5E0F">
        <w:rPr>
          <w:rFonts w:ascii="標楷體" w:eastAsia="標楷體" w:hAnsi="標楷體" w:cs="Times New Roman"/>
          <w:kern w:val="0"/>
          <w:sz w:val="27"/>
          <w:szCs w:val="27"/>
        </w:rPr>
        <w:t>相關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規定</w:t>
      </w:r>
      <w:r w:rsidRPr="008F5E0F">
        <w:rPr>
          <w:rFonts w:ascii="標楷體" w:eastAsia="標楷體" w:hAnsi="標楷體" w:cs="Times New Roman"/>
          <w:kern w:val="0"/>
          <w:sz w:val="27"/>
          <w:szCs w:val="27"/>
        </w:rPr>
        <w:t>辦理</w:t>
      </w:r>
      <w:r w:rsidR="008F5E0F" w:rsidRPr="002837A9">
        <w:rPr>
          <w:rFonts w:ascii="標楷體" w:eastAsia="標楷體" w:hAnsi="標楷體" w:cs="Times New Roman"/>
          <w:kern w:val="0"/>
          <w:sz w:val="27"/>
          <w:szCs w:val="27"/>
        </w:rPr>
        <w:t>(如附註)</w:t>
      </w:r>
      <w:r w:rsidR="008F5E0F" w:rsidRPr="008F5E0F">
        <w:rPr>
          <w:rFonts w:ascii="標楷體" w:eastAsia="標楷體" w:hAnsi="標楷體" w:cs="Times New Roman"/>
          <w:kern w:val="0"/>
          <w:sz w:val="27"/>
          <w:szCs w:val="27"/>
        </w:rPr>
        <w:t>；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主管人員移交，應於交卸之日，將</w:t>
      </w:r>
      <w:r w:rsidR="008F5E0F" w:rsidRPr="008F5E0F">
        <w:rPr>
          <w:rFonts w:ascii="標楷體" w:eastAsia="標楷體" w:hAnsi="標楷體" w:cs="Times New Roman"/>
          <w:kern w:val="0"/>
          <w:sz w:val="27"/>
          <w:szCs w:val="27"/>
        </w:rPr>
        <w:t>該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條例第</w:t>
      </w:r>
      <w:r w:rsidR="008F5E0F">
        <w:rPr>
          <w:rFonts w:ascii="標楷體" w:eastAsia="標楷體" w:hAnsi="標楷體" w:cs="Times New Roman"/>
          <w:kern w:val="0"/>
          <w:sz w:val="27"/>
          <w:szCs w:val="27"/>
        </w:rPr>
        <w:t>五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條</w:t>
      </w:r>
      <w:r w:rsidR="008F5E0F">
        <w:rPr>
          <w:rFonts w:ascii="標楷體" w:eastAsia="標楷體" w:hAnsi="標楷體" w:cs="Times New Roman"/>
          <w:kern w:val="0"/>
          <w:sz w:val="27"/>
          <w:szCs w:val="27"/>
        </w:rPr>
        <w:t>第一項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第</w:t>
      </w:r>
      <w:r w:rsidR="008F5E0F">
        <w:rPr>
          <w:rFonts w:ascii="標楷體" w:eastAsia="標楷體" w:hAnsi="標楷體" w:cs="Times New Roman"/>
          <w:kern w:val="0"/>
          <w:sz w:val="27"/>
          <w:szCs w:val="27"/>
        </w:rPr>
        <w:t>一、第二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兩款規定事項移交完畢；第三款規定事項應於三日內移交完畢。</w:t>
      </w:r>
    </w:p>
    <w:p w:rsidR="002837A9" w:rsidRPr="008F5E0F" w:rsidRDefault="002837A9" w:rsidP="008F5E0F">
      <w:pPr>
        <w:widowControl/>
        <w:spacing w:line="440" w:lineRule="exact"/>
        <w:ind w:left="502" w:hangingChars="186" w:hanging="502"/>
        <w:jc w:val="both"/>
        <w:rPr>
          <w:rFonts w:ascii="標楷體" w:eastAsia="標楷體" w:hAnsi="標楷體" w:cs="Times New Roman" w:hint="eastAsia"/>
          <w:kern w:val="0"/>
          <w:sz w:val="27"/>
          <w:szCs w:val="27"/>
        </w:rPr>
      </w:pP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二、處室主任交接，請繕造移交清冊3份</w:t>
      </w:r>
      <w:r w:rsidRPr="008F5E0F">
        <w:rPr>
          <w:rFonts w:ascii="標楷體" w:eastAsia="標楷體" w:hAnsi="標楷體" w:cs="Times New Roman"/>
          <w:kern w:val="0"/>
          <w:sz w:val="27"/>
          <w:szCs w:val="27"/>
        </w:rPr>
        <w:t>，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雙方各執1份，監交人</w:t>
      </w:r>
      <w:r w:rsidRPr="008F5E0F">
        <w:rPr>
          <w:rFonts w:ascii="標楷體" w:eastAsia="標楷體" w:hAnsi="標楷體" w:cs="Times New Roman"/>
          <w:kern w:val="0"/>
          <w:sz w:val="27"/>
          <w:szCs w:val="27"/>
        </w:rPr>
        <w:t>(校長指定)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1</w:t>
      </w:r>
      <w:r w:rsidRPr="008F5E0F">
        <w:rPr>
          <w:rFonts w:ascii="標楷體" w:eastAsia="標楷體" w:hAnsi="標楷體" w:cs="Times New Roman"/>
          <w:kern w:val="0"/>
          <w:sz w:val="27"/>
          <w:szCs w:val="27"/>
        </w:rPr>
        <w:t>份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；組長交接，請繕造移交清冊3</w:t>
      </w:r>
      <w:r w:rsidRPr="008F5E0F">
        <w:rPr>
          <w:rFonts w:ascii="標楷體" w:eastAsia="標楷體" w:hAnsi="標楷體" w:cs="Times New Roman"/>
          <w:kern w:val="0"/>
          <w:sz w:val="27"/>
          <w:szCs w:val="27"/>
        </w:rPr>
        <w:t>份，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雙方各執1份，監交人</w:t>
      </w:r>
      <w:r w:rsidRPr="008F5E0F">
        <w:rPr>
          <w:rFonts w:ascii="標楷體" w:eastAsia="標楷體" w:hAnsi="標楷體" w:cs="Times New Roman"/>
          <w:kern w:val="0"/>
          <w:sz w:val="27"/>
          <w:szCs w:val="27"/>
        </w:rPr>
        <w:t>(單位主管)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1</w:t>
      </w:r>
      <w:r w:rsidRPr="008F5E0F">
        <w:rPr>
          <w:rFonts w:ascii="標楷體" w:eastAsia="標楷體" w:hAnsi="標楷體" w:cs="Times New Roman"/>
          <w:kern w:val="0"/>
          <w:sz w:val="27"/>
          <w:szCs w:val="27"/>
        </w:rPr>
        <w:t>份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。</w:t>
      </w:r>
    </w:p>
    <w:p w:rsidR="002837A9" w:rsidRPr="002837A9" w:rsidRDefault="002837A9" w:rsidP="008F5E0F">
      <w:pPr>
        <w:widowControl/>
        <w:spacing w:line="440" w:lineRule="exact"/>
        <w:ind w:left="502" w:hangingChars="186" w:hanging="502"/>
        <w:jc w:val="both"/>
        <w:rPr>
          <w:rFonts w:ascii="標楷體" w:eastAsia="標楷體" w:hAnsi="標楷體" w:cs="Times New Roman"/>
          <w:kern w:val="0"/>
          <w:sz w:val="27"/>
          <w:szCs w:val="27"/>
        </w:rPr>
      </w:pPr>
      <w:r w:rsidRPr="008F5E0F">
        <w:rPr>
          <w:rFonts w:ascii="標楷體" w:eastAsia="標楷體" w:hAnsi="標楷體" w:cs="Times New Roman" w:hint="eastAsia"/>
          <w:kern w:val="0"/>
          <w:sz w:val="27"/>
          <w:szCs w:val="27"/>
        </w:rPr>
        <w:t>三、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移交清冊請至本校網站</w:t>
      </w:r>
      <w:r w:rsidRPr="008F5E0F">
        <w:rPr>
          <w:rFonts w:ascii="標楷體" w:eastAsia="標楷體" w:hAnsi="標楷體" w:cs="Times New Roman"/>
          <w:kern w:val="0"/>
          <w:sz w:val="27"/>
          <w:szCs w:val="27"/>
          <w:u w:val="single"/>
        </w:rPr>
        <w:t>行政服務</w:t>
      </w:r>
      <w:r w:rsidRPr="008F5E0F">
        <w:rPr>
          <w:rFonts w:ascii="標楷體" w:eastAsia="標楷體" w:hAnsi="標楷體" w:cs="Times New Roman" w:hint="eastAsia"/>
          <w:kern w:val="0"/>
          <w:sz w:val="27"/>
          <w:szCs w:val="27"/>
        </w:rPr>
        <w:t>/</w:t>
      </w:r>
      <w:r w:rsidRPr="008F5E0F">
        <w:rPr>
          <w:rFonts w:ascii="標楷體" w:eastAsia="標楷體" w:hAnsi="標楷體" w:cs="Times New Roman"/>
          <w:kern w:val="0"/>
          <w:sz w:val="27"/>
          <w:szCs w:val="27"/>
          <w:u w:val="single"/>
        </w:rPr>
        <w:t>人事業務常用表格</w:t>
      </w:r>
      <w:r w:rsidRPr="008F5E0F">
        <w:rPr>
          <w:rFonts w:ascii="標楷體" w:eastAsia="標楷體" w:hAnsi="標楷體" w:cs="Times New Roman"/>
          <w:kern w:val="0"/>
          <w:sz w:val="27"/>
          <w:szCs w:val="27"/>
        </w:rPr>
        <w:t>/</w:t>
      </w:r>
      <w:r w:rsidRPr="008F5E0F">
        <w:rPr>
          <w:rFonts w:ascii="標楷體" w:eastAsia="標楷體" w:hAnsi="標楷體" w:cs="Times New Roman"/>
          <w:kern w:val="0"/>
          <w:sz w:val="27"/>
          <w:szCs w:val="27"/>
          <w:u w:val="single"/>
        </w:rPr>
        <w:t>報到+離職</w:t>
      </w:r>
      <w:r w:rsidRPr="008F5E0F">
        <w:rPr>
          <w:rFonts w:ascii="標楷體" w:eastAsia="標楷體" w:hAnsi="標楷體" w:cs="Times New Roman"/>
          <w:kern w:val="0"/>
          <w:sz w:val="27"/>
          <w:szCs w:val="27"/>
        </w:rPr>
        <w:t>資料夾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下載填妥</w:t>
      </w:r>
      <w:r w:rsidR="000D2F70">
        <w:rPr>
          <w:rFonts w:ascii="標楷體" w:eastAsia="標楷體" w:hAnsi="標楷體" w:cs="Times New Roman"/>
          <w:kern w:val="0"/>
          <w:sz w:val="27"/>
          <w:szCs w:val="27"/>
        </w:rPr>
        <w:t>，並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依限</w:t>
      </w:r>
      <w:r w:rsidR="008F5E0F" w:rsidRPr="008F5E0F">
        <w:rPr>
          <w:rFonts w:ascii="標楷體" w:eastAsia="標楷體" w:hAnsi="標楷體" w:cs="Times New Roman"/>
          <w:kern w:val="0"/>
          <w:sz w:val="27"/>
          <w:szCs w:val="27"/>
        </w:rPr>
        <w:t>完成交接</w:t>
      </w: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。</w:t>
      </w:r>
    </w:p>
    <w:p w:rsidR="002837A9" w:rsidRDefault="002837A9" w:rsidP="002837A9">
      <w:pPr>
        <w:widowControl/>
        <w:spacing w:line="440" w:lineRule="exact"/>
        <w:rPr>
          <w:rFonts w:ascii="標楷體" w:eastAsia="標楷體" w:hAnsi="標楷體" w:cs="Times New Roman" w:hint="eastAsia"/>
          <w:kern w:val="0"/>
          <w:sz w:val="27"/>
          <w:szCs w:val="27"/>
        </w:rPr>
      </w:pPr>
      <w:r w:rsidRPr="002837A9">
        <w:rPr>
          <w:rFonts w:ascii="標楷體" w:eastAsia="標楷體" w:hAnsi="標楷體" w:cs="Times New Roman"/>
          <w:kern w:val="0"/>
          <w:sz w:val="27"/>
          <w:szCs w:val="27"/>
        </w:rPr>
        <w:t> </w:t>
      </w:r>
      <w:bookmarkStart w:id="0" w:name="_GoBack"/>
      <w:bookmarkEnd w:id="0"/>
    </w:p>
    <w:p w:rsidR="00FF1984" w:rsidRPr="002837A9" w:rsidRDefault="00FF1984" w:rsidP="002837A9">
      <w:pPr>
        <w:widowControl/>
        <w:spacing w:line="440" w:lineRule="exact"/>
        <w:rPr>
          <w:rFonts w:ascii="標楷體" w:eastAsia="標楷體" w:hAnsi="標楷體" w:cs="Times New Roman"/>
          <w:kern w:val="0"/>
          <w:sz w:val="27"/>
          <w:szCs w:val="27"/>
        </w:rPr>
      </w:pPr>
    </w:p>
    <w:p w:rsidR="002837A9" w:rsidRPr="002837A9" w:rsidRDefault="002837A9" w:rsidP="00FF1984">
      <w:pPr>
        <w:widowControl/>
        <w:spacing w:line="180" w:lineRule="exact"/>
        <w:rPr>
          <w:rFonts w:ascii="標楷體" w:eastAsia="標楷體" w:hAnsi="標楷體" w:cs="Times New Roman"/>
          <w:kern w:val="0"/>
          <w:sz w:val="16"/>
          <w:szCs w:val="16"/>
        </w:rPr>
      </w:pPr>
      <w:r w:rsidRPr="002837A9">
        <w:rPr>
          <w:rFonts w:ascii="標楷體" w:eastAsia="標楷體" w:hAnsi="標楷體" w:cs="Times New Roman"/>
          <w:kern w:val="0"/>
          <w:sz w:val="16"/>
          <w:szCs w:val="16"/>
        </w:rPr>
        <w:t>附註：</w:t>
      </w:r>
    </w:p>
    <w:p w:rsidR="001A039A" w:rsidRPr="00FF1984" w:rsidRDefault="008F5E0F" w:rsidP="00FF1984">
      <w:pPr>
        <w:spacing w:line="180" w:lineRule="exact"/>
        <w:rPr>
          <w:rFonts w:ascii="標楷體" w:eastAsia="標楷體" w:hAnsi="標楷體" w:hint="eastAsia"/>
          <w:sz w:val="16"/>
          <w:szCs w:val="16"/>
          <w:u w:val="single"/>
        </w:rPr>
      </w:pPr>
      <w:r w:rsidRPr="00FF1984">
        <w:rPr>
          <w:rFonts w:ascii="標楷體" w:eastAsia="標楷體" w:hAnsi="標楷體" w:hint="eastAsia"/>
          <w:sz w:val="16"/>
          <w:szCs w:val="16"/>
          <w:u w:val="single"/>
        </w:rPr>
        <w:t>公務人員交代條例</w:t>
      </w:r>
    </w:p>
    <w:p w:rsidR="008F5E0F" w:rsidRPr="00FF1984" w:rsidRDefault="008F5E0F" w:rsidP="00FF1984">
      <w:pPr>
        <w:spacing w:line="180" w:lineRule="exact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第 5 條</w:t>
      </w:r>
    </w:p>
    <w:p w:rsidR="008F5E0F" w:rsidRPr="00FF1984" w:rsidRDefault="008F5E0F" w:rsidP="00FF1984">
      <w:pPr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主管人員應移交之事項如左：</w:t>
      </w:r>
    </w:p>
    <w:p w:rsidR="008F5E0F" w:rsidRPr="00FF1984" w:rsidRDefault="008F5E0F" w:rsidP="00FF1984">
      <w:pPr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一、單位章戳。</w:t>
      </w:r>
    </w:p>
    <w:p w:rsidR="008F5E0F" w:rsidRPr="00FF1984" w:rsidRDefault="008F5E0F" w:rsidP="00FF1984">
      <w:pPr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二、未辦或未了案件。</w:t>
      </w:r>
    </w:p>
    <w:p w:rsidR="008F5E0F" w:rsidRPr="00FF1984" w:rsidRDefault="008F5E0F" w:rsidP="00FF1984">
      <w:pPr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三、所屬次一級主管人員或經管人員，主管或經管之財物事務總目錄。但該總目錄如有錯誤時，所屬次一級主管人員或經管人員，應負其責任。</w:t>
      </w:r>
    </w:p>
    <w:p w:rsidR="008F5E0F" w:rsidRPr="00FF1984" w:rsidRDefault="008F5E0F" w:rsidP="00FF1984">
      <w:pPr>
        <w:spacing w:line="180" w:lineRule="exact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第 10 條</w:t>
      </w:r>
    </w:p>
    <w:p w:rsidR="008F5E0F" w:rsidRPr="00FF1984" w:rsidRDefault="008F5E0F" w:rsidP="00FF1984">
      <w:pPr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主管人員移交，應於交卸之日，將本條例第五條第一、第二兩款規定之事項，移交完畢；其第三款規定之事項，應於三日內移交完畢。</w:t>
      </w:r>
    </w:p>
    <w:p w:rsidR="008F5E0F" w:rsidRPr="00FF1984" w:rsidRDefault="008F5E0F" w:rsidP="00FF1984">
      <w:pPr>
        <w:spacing w:line="180" w:lineRule="exact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第 14 條</w:t>
      </w:r>
    </w:p>
    <w:p w:rsidR="008F5E0F" w:rsidRPr="00FF1984" w:rsidRDefault="008F5E0F" w:rsidP="00FF1984">
      <w:pPr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主管人員移交時，由後任會同監交人於前任移交後三日內，接收完畢，與前任會銜呈報機關首長。</w:t>
      </w:r>
    </w:p>
    <w:p w:rsidR="008F5E0F" w:rsidRPr="00FF1984" w:rsidRDefault="008F5E0F" w:rsidP="00FF1984">
      <w:pPr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機關首長對於前項呈報，應於十日內予以核定，分別行知。</w:t>
      </w:r>
    </w:p>
    <w:p w:rsidR="008F5E0F" w:rsidRPr="00FF1984" w:rsidRDefault="008F5E0F" w:rsidP="00FF1984">
      <w:pPr>
        <w:spacing w:line="180" w:lineRule="exact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第 16 條</w:t>
      </w:r>
    </w:p>
    <w:p w:rsidR="008F5E0F" w:rsidRPr="00FF1984" w:rsidRDefault="008F5E0F" w:rsidP="00FF1984">
      <w:pPr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各級人員移交，應親自辦理，其因職務調動必須先行離開任地，或有其他特別原因者，經該管上級機關或其機關首長核准，得指定負責人代為辦理交代，所有一切責任，仍由原移交人負責。</w:t>
      </w:r>
    </w:p>
    <w:p w:rsidR="008F5E0F" w:rsidRPr="00FF1984" w:rsidRDefault="008F5E0F" w:rsidP="00FF1984">
      <w:pPr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本條例第二條規定之公務人員，如遇死亡或失蹤，其交代由該管上級機關或其機關首長指定負責人代為辦理。但失蹤人嗣後發見時，仍應由其負責。</w:t>
      </w:r>
    </w:p>
    <w:p w:rsidR="008F5E0F" w:rsidRPr="00FF1984" w:rsidRDefault="008F5E0F" w:rsidP="00FF1984">
      <w:pPr>
        <w:spacing w:line="180" w:lineRule="exact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第 17 條</w:t>
      </w:r>
    </w:p>
    <w:p w:rsidR="008F5E0F" w:rsidRPr="00FF1984" w:rsidRDefault="008F5E0F" w:rsidP="00FF1984">
      <w:pPr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各級人員逾期不移交或移交不清者，其上級機關或本機關首長，應以至多不過一個月之限期，責令交代清楚，如再逾限，應即移送懲戒，其卸任後已任他職者，懲戒機關得通知其現職之主管長官，先行停止其職務。</w:t>
      </w:r>
    </w:p>
    <w:p w:rsidR="008F5E0F" w:rsidRPr="00FF1984" w:rsidRDefault="008F5E0F" w:rsidP="00FF1984">
      <w:pPr>
        <w:spacing w:line="180" w:lineRule="exact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第 18 條</w:t>
      </w:r>
    </w:p>
    <w:p w:rsidR="008F5E0F" w:rsidRPr="00FF1984" w:rsidRDefault="008F5E0F" w:rsidP="00FF1984">
      <w:pPr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FF1984">
        <w:rPr>
          <w:rFonts w:ascii="標楷體" w:eastAsia="標楷體" w:hAnsi="標楷體" w:hint="eastAsia"/>
          <w:sz w:val="16"/>
          <w:szCs w:val="16"/>
        </w:rPr>
        <w:t>財物移交不清者，除依前條規定處理外，並得移送該管法院，就其財產強制執行。</w:t>
      </w:r>
    </w:p>
    <w:p w:rsidR="004E770D" w:rsidRPr="00FF1984" w:rsidRDefault="004E770D" w:rsidP="00FF1984">
      <w:pPr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</w:p>
    <w:p w:rsidR="004E770D" w:rsidRPr="00FF1984" w:rsidRDefault="004E770D" w:rsidP="00FF1984">
      <w:pPr>
        <w:spacing w:line="180" w:lineRule="exact"/>
        <w:rPr>
          <w:rFonts w:ascii="標楷體" w:eastAsia="標楷體" w:hAnsi="標楷體" w:hint="eastAsia"/>
          <w:sz w:val="16"/>
          <w:szCs w:val="16"/>
          <w:u w:val="single"/>
        </w:rPr>
      </w:pPr>
      <w:r w:rsidRPr="00FF1984">
        <w:rPr>
          <w:rFonts w:ascii="標楷體" w:eastAsia="標楷體" w:hAnsi="標楷體" w:hint="eastAsia"/>
          <w:sz w:val="16"/>
          <w:szCs w:val="16"/>
          <w:u w:val="single"/>
        </w:rPr>
        <w:t>公務人員交代條例臺北市施行細則</w:t>
      </w:r>
    </w:p>
    <w:p w:rsidR="004F3313" w:rsidRPr="00FF1984" w:rsidRDefault="004E770D" w:rsidP="00FF19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exact"/>
        <w:rPr>
          <w:rFonts w:ascii="標楷體" w:eastAsia="標楷體" w:hAnsi="標楷體" w:hint="eastAsia"/>
          <w:sz w:val="16"/>
          <w:szCs w:val="16"/>
        </w:rPr>
      </w:pPr>
      <w:r w:rsidRPr="004E770D">
        <w:rPr>
          <w:rFonts w:ascii="標楷體" w:eastAsia="標楷體" w:hAnsi="標楷體" w:hint="eastAsia"/>
          <w:sz w:val="16"/>
          <w:szCs w:val="16"/>
        </w:rPr>
        <w:t xml:space="preserve">第  </w:t>
      </w:r>
      <w:r w:rsidR="004F3313" w:rsidRPr="00FF1984">
        <w:rPr>
          <w:rFonts w:ascii="標楷體" w:eastAsia="標楷體" w:hAnsi="標楷體" w:hint="eastAsia"/>
          <w:sz w:val="16"/>
          <w:szCs w:val="16"/>
        </w:rPr>
        <w:t>6</w:t>
      </w:r>
      <w:r w:rsidRPr="004E770D">
        <w:rPr>
          <w:rFonts w:ascii="標楷體" w:eastAsia="標楷體" w:hAnsi="標楷體" w:hint="eastAsia"/>
          <w:sz w:val="16"/>
          <w:szCs w:val="16"/>
        </w:rPr>
        <w:t xml:space="preserve">  條    </w:t>
      </w:r>
    </w:p>
    <w:p w:rsidR="004E770D" w:rsidRPr="004E770D" w:rsidRDefault="004E770D" w:rsidP="00FF19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4E770D">
        <w:rPr>
          <w:rFonts w:ascii="標楷體" w:eastAsia="標楷體" w:hAnsi="標楷體" w:hint="eastAsia"/>
          <w:sz w:val="16"/>
          <w:szCs w:val="16"/>
        </w:rPr>
        <w:t>主管人員移交應造具下列表冊，並裝訂成冊，加蓋騎縫章：</w:t>
      </w:r>
    </w:p>
    <w:p w:rsidR="004E770D" w:rsidRPr="004E770D" w:rsidRDefault="004E770D" w:rsidP="00FF19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4E770D">
        <w:rPr>
          <w:rFonts w:ascii="標楷體" w:eastAsia="標楷體" w:hAnsi="標楷體" w:hint="eastAsia"/>
          <w:sz w:val="16"/>
          <w:szCs w:val="16"/>
        </w:rPr>
        <w:t>一</w:t>
      </w:r>
      <w:r w:rsidR="00FF1984">
        <w:rPr>
          <w:rFonts w:ascii="標楷體" w:eastAsia="標楷體" w:hAnsi="標楷體" w:hint="eastAsia"/>
          <w:sz w:val="16"/>
          <w:szCs w:val="16"/>
        </w:rPr>
        <w:t>、</w:t>
      </w:r>
      <w:r w:rsidRPr="004E770D">
        <w:rPr>
          <w:rFonts w:ascii="標楷體" w:eastAsia="標楷體" w:hAnsi="標楷體" w:hint="eastAsia"/>
          <w:sz w:val="16"/>
          <w:szCs w:val="16"/>
        </w:rPr>
        <w:t>交代表冊目錄。</w:t>
      </w:r>
    </w:p>
    <w:p w:rsidR="004E770D" w:rsidRPr="004E770D" w:rsidRDefault="004E770D" w:rsidP="00FF19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4E770D">
        <w:rPr>
          <w:rFonts w:ascii="標楷體" w:eastAsia="標楷體" w:hAnsi="標楷體" w:hint="eastAsia"/>
          <w:sz w:val="16"/>
          <w:szCs w:val="16"/>
        </w:rPr>
        <w:t>二</w:t>
      </w:r>
      <w:r w:rsidR="00FF1984">
        <w:rPr>
          <w:rFonts w:ascii="標楷體" w:eastAsia="標楷體" w:hAnsi="標楷體" w:hint="eastAsia"/>
          <w:sz w:val="16"/>
          <w:szCs w:val="16"/>
        </w:rPr>
        <w:t>、</w:t>
      </w:r>
      <w:r w:rsidRPr="004E770D">
        <w:rPr>
          <w:rFonts w:ascii="標楷體" w:eastAsia="標楷體" w:hAnsi="標楷體" w:hint="eastAsia"/>
          <w:sz w:val="16"/>
          <w:szCs w:val="16"/>
        </w:rPr>
        <w:t>印章戳記清冊。</w:t>
      </w:r>
    </w:p>
    <w:p w:rsidR="004E770D" w:rsidRPr="004E770D" w:rsidRDefault="004E770D" w:rsidP="00FF19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4E770D">
        <w:rPr>
          <w:rFonts w:ascii="標楷體" w:eastAsia="標楷體" w:hAnsi="標楷體" w:hint="eastAsia"/>
          <w:sz w:val="16"/>
          <w:szCs w:val="16"/>
        </w:rPr>
        <w:t>三</w:t>
      </w:r>
      <w:r w:rsidR="00FF1984">
        <w:rPr>
          <w:rFonts w:ascii="標楷體" w:eastAsia="標楷體" w:hAnsi="標楷體" w:hint="eastAsia"/>
          <w:sz w:val="16"/>
          <w:szCs w:val="16"/>
        </w:rPr>
        <w:t>、</w:t>
      </w:r>
      <w:r w:rsidRPr="004E770D">
        <w:rPr>
          <w:rFonts w:ascii="標楷體" w:eastAsia="標楷體" w:hAnsi="標楷體" w:hint="eastAsia"/>
          <w:sz w:val="16"/>
          <w:szCs w:val="16"/>
        </w:rPr>
        <w:t>員工名冊。</w:t>
      </w:r>
    </w:p>
    <w:p w:rsidR="004E770D" w:rsidRPr="004E770D" w:rsidRDefault="004E770D" w:rsidP="00FF19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exact"/>
        <w:ind w:leftChars="118" w:left="283"/>
        <w:rPr>
          <w:rFonts w:ascii="標楷體" w:eastAsia="標楷體" w:hAnsi="標楷體" w:hint="eastAsia"/>
          <w:sz w:val="16"/>
          <w:szCs w:val="16"/>
        </w:rPr>
      </w:pPr>
      <w:r w:rsidRPr="004E770D">
        <w:rPr>
          <w:rFonts w:ascii="標楷體" w:eastAsia="標楷體" w:hAnsi="標楷體" w:hint="eastAsia"/>
          <w:sz w:val="16"/>
          <w:szCs w:val="16"/>
        </w:rPr>
        <w:t>四</w:t>
      </w:r>
      <w:r w:rsidR="00FF1984">
        <w:rPr>
          <w:rFonts w:ascii="標楷體" w:eastAsia="標楷體" w:hAnsi="標楷體" w:hint="eastAsia"/>
          <w:sz w:val="16"/>
          <w:szCs w:val="16"/>
        </w:rPr>
        <w:t>、</w:t>
      </w:r>
      <w:r w:rsidRPr="004E770D">
        <w:rPr>
          <w:rFonts w:ascii="標楷體" w:eastAsia="標楷體" w:hAnsi="標楷體" w:hint="eastAsia"/>
          <w:sz w:val="16"/>
          <w:szCs w:val="16"/>
        </w:rPr>
        <w:t>未辦或未了案件目錄。</w:t>
      </w:r>
    </w:p>
    <w:p w:rsidR="004E770D" w:rsidRPr="004E770D" w:rsidRDefault="004E770D" w:rsidP="00FF19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exact"/>
        <w:ind w:leftChars="118" w:left="283"/>
        <w:rPr>
          <w:rFonts w:ascii="標楷體" w:eastAsia="標楷體" w:hAnsi="標楷體"/>
          <w:sz w:val="16"/>
          <w:szCs w:val="16"/>
        </w:rPr>
      </w:pPr>
      <w:r w:rsidRPr="004E770D">
        <w:rPr>
          <w:rFonts w:ascii="標楷體" w:eastAsia="標楷體" w:hAnsi="標楷體" w:hint="eastAsia"/>
          <w:sz w:val="16"/>
          <w:szCs w:val="16"/>
        </w:rPr>
        <w:t>五</w:t>
      </w:r>
      <w:r w:rsidR="00FF1984">
        <w:rPr>
          <w:rFonts w:ascii="標楷體" w:eastAsia="標楷體" w:hAnsi="標楷體" w:hint="eastAsia"/>
          <w:sz w:val="16"/>
          <w:szCs w:val="16"/>
        </w:rPr>
        <w:t>、</w:t>
      </w:r>
      <w:r w:rsidRPr="004E770D">
        <w:rPr>
          <w:rFonts w:ascii="標楷體" w:eastAsia="標楷體" w:hAnsi="標楷體" w:hint="eastAsia"/>
          <w:sz w:val="16"/>
          <w:szCs w:val="16"/>
        </w:rPr>
        <w:t>其他有關主管業務或財物應行移交事項之表冊。</w:t>
      </w:r>
    </w:p>
    <w:p w:rsidR="004F3313" w:rsidRPr="00FF1984" w:rsidRDefault="004E770D" w:rsidP="00FF1984">
      <w:pPr>
        <w:pStyle w:val="HTML"/>
        <w:shd w:val="clear" w:color="auto" w:fill="FFFFFF"/>
        <w:spacing w:line="180" w:lineRule="exact"/>
        <w:rPr>
          <w:rFonts w:ascii="標楷體" w:eastAsia="標楷體" w:hAnsi="標楷體" w:cstheme="minorBidi" w:hint="eastAsia"/>
          <w:kern w:val="2"/>
          <w:sz w:val="16"/>
          <w:szCs w:val="16"/>
        </w:rPr>
      </w:pP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 xml:space="preserve">第  </w:t>
      </w:r>
      <w:r w:rsidR="004F3313"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10</w:t>
      </w: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 xml:space="preserve">  條    </w:t>
      </w:r>
    </w:p>
    <w:p w:rsidR="004E770D" w:rsidRPr="00FF1984" w:rsidRDefault="004E770D" w:rsidP="00FF1984">
      <w:pPr>
        <w:pStyle w:val="HTML"/>
        <w:shd w:val="clear" w:color="auto" w:fill="FFFFFF"/>
        <w:spacing w:line="180" w:lineRule="exact"/>
        <w:ind w:leftChars="118" w:left="283"/>
        <w:rPr>
          <w:rFonts w:ascii="標楷體" w:eastAsia="標楷體" w:hAnsi="標楷體" w:cstheme="minorBidi"/>
          <w:kern w:val="2"/>
          <w:sz w:val="16"/>
          <w:szCs w:val="16"/>
        </w:rPr>
      </w:pP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各級人員應依本條例規定之期限辦理移接及陳報，如確有特殊情形不能依限辦竣時，應事先詳述理由陳報上級機關或陳報本機關首長核准展期；其展期不得超過一個月。</w:t>
      </w:r>
    </w:p>
    <w:p w:rsidR="004F3313" w:rsidRPr="00FF1984" w:rsidRDefault="004E770D" w:rsidP="00FF1984">
      <w:pPr>
        <w:pStyle w:val="HTML"/>
        <w:shd w:val="clear" w:color="auto" w:fill="FFFFFF"/>
        <w:spacing w:line="180" w:lineRule="exact"/>
        <w:rPr>
          <w:rFonts w:ascii="標楷體" w:eastAsia="標楷體" w:hAnsi="標楷體" w:cstheme="minorBidi" w:hint="eastAsia"/>
          <w:kern w:val="2"/>
          <w:sz w:val="16"/>
          <w:szCs w:val="16"/>
        </w:rPr>
      </w:pP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 xml:space="preserve">第 </w:t>
      </w:r>
      <w:r w:rsidR="004F3313"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11</w:t>
      </w: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 xml:space="preserve"> 條    </w:t>
      </w:r>
    </w:p>
    <w:p w:rsidR="004E770D" w:rsidRPr="00FF1984" w:rsidRDefault="004E770D" w:rsidP="00FF1984">
      <w:pPr>
        <w:pStyle w:val="HTML"/>
        <w:shd w:val="clear" w:color="auto" w:fill="FFFFFF"/>
        <w:spacing w:line="180" w:lineRule="exact"/>
        <w:ind w:leftChars="118" w:left="283"/>
        <w:rPr>
          <w:rFonts w:ascii="標楷體" w:eastAsia="標楷體" w:hAnsi="標楷體" w:cstheme="minorBidi"/>
          <w:kern w:val="2"/>
          <w:sz w:val="16"/>
          <w:szCs w:val="16"/>
        </w:rPr>
      </w:pP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各級人員移交除依本條例第十六條規定指定代辦移交人員，並陳報各該移交人員之上級主管核准外，應親自辦理。</w:t>
      </w:r>
    </w:p>
    <w:p w:rsidR="004F3313" w:rsidRPr="00FF1984" w:rsidRDefault="004F3313" w:rsidP="00FF1984">
      <w:pPr>
        <w:pStyle w:val="HTML"/>
        <w:shd w:val="clear" w:color="auto" w:fill="FFFFFF"/>
        <w:spacing w:line="180" w:lineRule="exact"/>
        <w:rPr>
          <w:rFonts w:ascii="標楷體" w:eastAsia="標楷體" w:hAnsi="標楷體" w:cstheme="minorBidi" w:hint="eastAsia"/>
          <w:kern w:val="2"/>
          <w:sz w:val="16"/>
          <w:szCs w:val="16"/>
        </w:rPr>
      </w:pP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 xml:space="preserve">第 </w:t>
      </w: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18</w:t>
      </w: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 xml:space="preserve"> 條    </w:t>
      </w:r>
    </w:p>
    <w:p w:rsidR="004F3313" w:rsidRPr="00FF1984" w:rsidRDefault="004F3313" w:rsidP="00FF1984">
      <w:pPr>
        <w:pStyle w:val="HTML"/>
        <w:shd w:val="clear" w:color="auto" w:fill="FFFFFF"/>
        <w:spacing w:line="180" w:lineRule="exact"/>
        <w:ind w:leftChars="118" w:left="283"/>
        <w:rPr>
          <w:rFonts w:ascii="標楷體" w:eastAsia="標楷體" w:hAnsi="標楷體" w:cstheme="minorBidi" w:hint="eastAsia"/>
          <w:kern w:val="2"/>
          <w:sz w:val="16"/>
          <w:szCs w:val="16"/>
        </w:rPr>
      </w:pP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監交人員依下列規定指派之：</w:t>
      </w:r>
    </w:p>
    <w:p w:rsidR="004F3313" w:rsidRPr="00FF1984" w:rsidRDefault="004F3313" w:rsidP="00FF1984">
      <w:pPr>
        <w:pStyle w:val="HTML"/>
        <w:shd w:val="clear" w:color="auto" w:fill="FFFFFF"/>
        <w:spacing w:line="180" w:lineRule="exact"/>
        <w:ind w:leftChars="118" w:left="283"/>
        <w:rPr>
          <w:rFonts w:ascii="標楷體" w:eastAsia="標楷體" w:hAnsi="標楷體" w:cstheme="minorBidi" w:hint="eastAsia"/>
          <w:kern w:val="2"/>
          <w:sz w:val="16"/>
          <w:szCs w:val="16"/>
        </w:rPr>
      </w:pP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一</w:t>
      </w:r>
      <w:r w:rsidR="00FF1984">
        <w:rPr>
          <w:rFonts w:ascii="標楷體" w:eastAsia="標楷體" w:hAnsi="標楷體" w:cstheme="minorBidi" w:hint="eastAsia"/>
          <w:kern w:val="2"/>
          <w:sz w:val="16"/>
          <w:szCs w:val="16"/>
        </w:rPr>
        <w:t>、</w:t>
      </w: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機關首長移接之監交人員，由上級主管機關指派。</w:t>
      </w:r>
    </w:p>
    <w:p w:rsidR="004F3313" w:rsidRPr="00FF1984" w:rsidRDefault="004F3313" w:rsidP="00FF1984">
      <w:pPr>
        <w:pStyle w:val="HTML"/>
        <w:shd w:val="clear" w:color="auto" w:fill="FFFFFF"/>
        <w:spacing w:line="180" w:lineRule="exact"/>
        <w:ind w:leftChars="118" w:left="283"/>
        <w:rPr>
          <w:rFonts w:ascii="標楷體" w:eastAsia="標楷體" w:hAnsi="標楷體" w:cstheme="minorBidi" w:hint="eastAsia"/>
          <w:kern w:val="2"/>
          <w:sz w:val="16"/>
          <w:szCs w:val="16"/>
        </w:rPr>
      </w:pP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二</w:t>
      </w:r>
      <w:r w:rsidR="00FF1984">
        <w:rPr>
          <w:rFonts w:ascii="標楷體" w:eastAsia="標楷體" w:hAnsi="標楷體" w:cstheme="minorBidi" w:hint="eastAsia"/>
          <w:kern w:val="2"/>
          <w:sz w:val="16"/>
          <w:szCs w:val="16"/>
        </w:rPr>
        <w:t>、</w:t>
      </w: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主管人員移接之監交人員，由本機關首長指派。</w:t>
      </w:r>
    </w:p>
    <w:p w:rsidR="004F3313" w:rsidRPr="00FF1984" w:rsidRDefault="004F3313" w:rsidP="00FF1984">
      <w:pPr>
        <w:pStyle w:val="HTML"/>
        <w:shd w:val="clear" w:color="auto" w:fill="FFFFFF"/>
        <w:spacing w:line="180" w:lineRule="exact"/>
        <w:ind w:leftChars="118" w:left="283"/>
        <w:rPr>
          <w:rFonts w:ascii="標楷體" w:eastAsia="標楷體" w:hAnsi="標楷體" w:cstheme="minorBidi" w:hint="eastAsia"/>
          <w:kern w:val="2"/>
          <w:sz w:val="16"/>
          <w:szCs w:val="16"/>
        </w:rPr>
      </w:pP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三</w:t>
      </w:r>
      <w:r w:rsidR="00FF1984">
        <w:rPr>
          <w:rFonts w:ascii="標楷體" w:eastAsia="標楷體" w:hAnsi="標楷體" w:cstheme="minorBidi" w:hint="eastAsia"/>
          <w:kern w:val="2"/>
          <w:sz w:val="16"/>
          <w:szCs w:val="16"/>
        </w:rPr>
        <w:t>、</w:t>
      </w: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經管人員移接之監交人員，由本機關首長指派，並會同該管主管人員辦理。</w:t>
      </w:r>
    </w:p>
    <w:p w:rsidR="004F3313" w:rsidRPr="00FF1984" w:rsidRDefault="004F3313" w:rsidP="00FF1984">
      <w:pPr>
        <w:pStyle w:val="HTML"/>
        <w:shd w:val="clear" w:color="auto" w:fill="FFFFFF"/>
        <w:spacing w:line="180" w:lineRule="exact"/>
        <w:ind w:leftChars="118" w:left="283"/>
        <w:rPr>
          <w:rFonts w:ascii="標楷體" w:eastAsia="標楷體" w:hAnsi="標楷體" w:cstheme="minorBidi"/>
          <w:kern w:val="2"/>
          <w:sz w:val="16"/>
          <w:szCs w:val="16"/>
        </w:rPr>
      </w:pP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移接事項尚未核結陳報前，監交人員他調職務或離職致無法行使監交職責者，得陳請另行指派。</w:t>
      </w:r>
    </w:p>
    <w:p w:rsidR="004F3313" w:rsidRPr="00FF1984" w:rsidRDefault="004F3313" w:rsidP="00FF1984">
      <w:pPr>
        <w:pStyle w:val="HTML"/>
        <w:shd w:val="clear" w:color="auto" w:fill="FFFFFF"/>
        <w:spacing w:line="180" w:lineRule="exact"/>
        <w:rPr>
          <w:rFonts w:ascii="標楷體" w:eastAsia="標楷體" w:hAnsi="標楷體" w:cstheme="minorBidi" w:hint="eastAsia"/>
          <w:kern w:val="2"/>
          <w:sz w:val="16"/>
          <w:szCs w:val="16"/>
        </w:rPr>
      </w:pP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第</w:t>
      </w: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23</w:t>
      </w: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 xml:space="preserve">條    </w:t>
      </w:r>
    </w:p>
    <w:p w:rsidR="004F3313" w:rsidRPr="00FF1984" w:rsidRDefault="004F3313" w:rsidP="00FF1984">
      <w:pPr>
        <w:pStyle w:val="HTML"/>
        <w:shd w:val="clear" w:color="auto" w:fill="FFFFFF"/>
        <w:spacing w:line="180" w:lineRule="exact"/>
        <w:ind w:leftChars="118" w:left="283"/>
        <w:rPr>
          <w:rFonts w:ascii="標楷體" w:eastAsia="標楷體" w:hAnsi="標楷體" w:cstheme="minorBidi"/>
          <w:kern w:val="2"/>
          <w:sz w:val="16"/>
          <w:szCs w:val="16"/>
        </w:rPr>
      </w:pPr>
      <w:r w:rsidRPr="00FF1984">
        <w:rPr>
          <w:rFonts w:ascii="標楷體" w:eastAsia="標楷體" w:hAnsi="標楷體" w:cstheme="minorBidi" w:hint="eastAsia"/>
          <w:kern w:val="2"/>
          <w:sz w:val="16"/>
          <w:szCs w:val="16"/>
        </w:rPr>
        <w:t>各級移交人員不於期限內移交或移交不清者，依本條例第十七條、第十八條及公務員懲戒法之規定辦理。但非公務員懲戒法規定之公務員，由本府斟酌情形予以議處。</w:t>
      </w:r>
    </w:p>
    <w:p w:rsidR="004E770D" w:rsidRPr="004E770D" w:rsidRDefault="004E770D" w:rsidP="004F3313">
      <w:pPr>
        <w:spacing w:line="320" w:lineRule="exact"/>
        <w:ind w:leftChars="118" w:left="283"/>
        <w:rPr>
          <w:rFonts w:ascii="標楷體" w:eastAsia="標楷體" w:hAnsi="標楷體"/>
          <w:sz w:val="20"/>
        </w:rPr>
      </w:pPr>
    </w:p>
    <w:sectPr w:rsidR="004E770D" w:rsidRPr="004E770D" w:rsidSect="008F5E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C3" w:rsidRDefault="00074EC3" w:rsidP="00540D95">
      <w:r>
        <w:separator/>
      </w:r>
    </w:p>
  </w:endnote>
  <w:endnote w:type="continuationSeparator" w:id="0">
    <w:p w:rsidR="00074EC3" w:rsidRDefault="00074EC3" w:rsidP="0054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C3" w:rsidRDefault="00074EC3" w:rsidP="00540D95">
      <w:r>
        <w:separator/>
      </w:r>
    </w:p>
  </w:footnote>
  <w:footnote w:type="continuationSeparator" w:id="0">
    <w:p w:rsidR="00074EC3" w:rsidRDefault="00074EC3" w:rsidP="0054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9"/>
    <w:rsid w:val="00074EC3"/>
    <w:rsid w:val="000D2F70"/>
    <w:rsid w:val="000D619A"/>
    <w:rsid w:val="001A039A"/>
    <w:rsid w:val="002837A9"/>
    <w:rsid w:val="004E770D"/>
    <w:rsid w:val="004F3313"/>
    <w:rsid w:val="00540D95"/>
    <w:rsid w:val="008F5E0F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37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40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D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D9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770D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37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40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D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D9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770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6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41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1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40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2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65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13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7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9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8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F93846-D4B7-4C02-97EC-31F5B289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200</Words>
  <Characters>1143</Characters>
  <Application>Microsoft Office Word</Application>
  <DocSecurity>0</DocSecurity>
  <Lines>9</Lines>
  <Paragraphs>2</Paragraphs>
  <ScaleCrop>false</ScaleCrop>
  <Company>HP Inc.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2</cp:revision>
  <cp:lastPrinted>2020-07-30T05:30:00Z</cp:lastPrinted>
  <dcterms:created xsi:type="dcterms:W3CDTF">2020-07-30T05:06:00Z</dcterms:created>
  <dcterms:modified xsi:type="dcterms:W3CDTF">2020-07-30T07:17:00Z</dcterms:modified>
</cp:coreProperties>
</file>